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44DF2E" w14:textId="7B29F6FB" w:rsidR="009A37CD" w:rsidRPr="00AF007B" w:rsidRDefault="009A37CD" w:rsidP="009A37CD">
      <w:pPr>
        <w:rPr>
          <w:rFonts w:ascii="Times New Roman" w:hAnsi="Times New Roman" w:cs="Times New Roman"/>
          <w:b/>
          <w:sz w:val="21"/>
          <w:lang w:val="en-GB"/>
        </w:rPr>
      </w:pPr>
      <w:bookmarkStart w:id="0" w:name="OLE_LINK6"/>
      <w:bookmarkStart w:id="1" w:name="OLE_LINK3"/>
      <w:r w:rsidRPr="00AF007B">
        <w:rPr>
          <w:rFonts w:ascii="Times New Roman" w:hAnsi="Times New Roman" w:cs="Times New Roman"/>
          <w:b/>
          <w:sz w:val="21"/>
          <w:lang w:val="en-GB"/>
        </w:rPr>
        <w:t xml:space="preserve">3GPP TSG RAN WG1 </w:t>
      </w:r>
      <w:r>
        <w:rPr>
          <w:rFonts w:ascii="Times New Roman" w:hAnsi="Times New Roman" w:cs="Times New Roman" w:hint="eastAsia"/>
          <w:b/>
          <w:sz w:val="21"/>
          <w:lang w:val="en-GB"/>
        </w:rPr>
        <w:t>#</w:t>
      </w:r>
      <w:r w:rsidR="00E36956">
        <w:rPr>
          <w:rFonts w:ascii="Times New Roman" w:hAnsi="Times New Roman" w:cs="Times New Roman"/>
          <w:b/>
          <w:sz w:val="21"/>
          <w:lang w:val="en-GB"/>
        </w:rPr>
        <w:t>10</w:t>
      </w:r>
      <w:r w:rsidR="00D835F3">
        <w:rPr>
          <w:rFonts w:ascii="Times New Roman" w:hAnsi="Times New Roman" w:cs="Times New Roman"/>
          <w:b/>
          <w:sz w:val="21"/>
          <w:lang w:val="en-GB"/>
        </w:rPr>
        <w:t>6</w:t>
      </w:r>
      <w:r>
        <w:rPr>
          <w:rFonts w:ascii="Times New Roman" w:hAnsi="Times New Roman" w:cs="Times New Roman"/>
          <w:b/>
          <w:sz w:val="21"/>
          <w:lang w:val="en-GB"/>
        </w:rPr>
        <w:t>-e</w:t>
      </w:r>
      <w:r w:rsidRPr="00AF007B">
        <w:rPr>
          <w:rFonts w:ascii="Times New Roman" w:hAnsi="Times New Roman" w:cs="Times New Roman"/>
          <w:b/>
          <w:sz w:val="21"/>
          <w:lang w:val="en-GB"/>
        </w:rPr>
        <w:tab/>
      </w:r>
      <w:r w:rsidRPr="00AF007B">
        <w:rPr>
          <w:rFonts w:ascii="Times New Roman" w:hAnsi="Times New Roman" w:cs="Times New Roman"/>
          <w:b/>
          <w:sz w:val="21"/>
          <w:lang w:val="en-GB"/>
        </w:rPr>
        <w:tab/>
      </w:r>
      <w:r w:rsidRPr="00AF007B">
        <w:rPr>
          <w:rFonts w:ascii="Times New Roman" w:hAnsi="Times New Roman" w:cs="Times New Roman"/>
          <w:b/>
          <w:sz w:val="21"/>
          <w:lang w:val="en-GB"/>
        </w:rPr>
        <w:tab/>
      </w:r>
      <w:r w:rsidRPr="00AF007B">
        <w:rPr>
          <w:rFonts w:ascii="Times New Roman" w:hAnsi="Times New Roman" w:cs="Times New Roman"/>
          <w:b/>
          <w:sz w:val="21"/>
          <w:lang w:val="en-GB"/>
        </w:rPr>
        <w:tab/>
      </w:r>
      <w:r w:rsidRPr="00AF007B">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sidR="009F0F34">
        <w:rPr>
          <w:rFonts w:ascii="Times New Roman" w:hAnsi="Times New Roman" w:cs="Times New Roman"/>
          <w:b/>
          <w:sz w:val="21"/>
          <w:lang w:val="en-GB"/>
        </w:rPr>
        <w:tab/>
      </w:r>
      <w:r w:rsidR="009F0F34">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sidR="00AB7B4D">
        <w:rPr>
          <w:rFonts w:ascii="Times New Roman" w:hAnsi="Times New Roman" w:cs="Times New Roman"/>
          <w:b/>
          <w:sz w:val="21"/>
          <w:lang w:val="en-GB"/>
        </w:rPr>
        <w:tab/>
      </w:r>
      <w:r w:rsidR="00AB7B4D">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sidR="0072263C">
        <w:rPr>
          <w:rFonts w:ascii="Times New Roman" w:hAnsi="Times New Roman" w:cs="Times New Roman"/>
          <w:b/>
          <w:sz w:val="21"/>
          <w:lang w:val="en-GB"/>
        </w:rPr>
        <w:tab/>
      </w:r>
      <w:r w:rsidR="00414B86">
        <w:rPr>
          <w:rFonts w:ascii="Times New Roman" w:hAnsi="Times New Roman" w:cs="Times New Roman"/>
          <w:b/>
          <w:sz w:val="21"/>
          <w:lang w:val="en-GB"/>
        </w:rPr>
        <w:tab/>
      </w:r>
      <w:r w:rsidR="00414B86">
        <w:rPr>
          <w:rFonts w:ascii="Times New Roman" w:hAnsi="Times New Roman" w:cs="Times New Roman"/>
          <w:b/>
          <w:sz w:val="21"/>
          <w:lang w:val="en-GB"/>
        </w:rPr>
        <w:tab/>
      </w:r>
      <w:bookmarkStart w:id="2" w:name="_GoBack"/>
      <w:bookmarkEnd w:id="2"/>
      <w:r w:rsidR="009F424D">
        <w:rPr>
          <w:rFonts w:ascii="Times New Roman" w:hAnsi="Times New Roman" w:cs="Times New Roman"/>
          <w:b/>
          <w:sz w:val="21"/>
          <w:lang w:val="en-GB"/>
        </w:rPr>
        <w:tab/>
      </w:r>
      <w:r w:rsidR="009F424D">
        <w:rPr>
          <w:rFonts w:ascii="Times New Roman" w:hAnsi="Times New Roman" w:cs="Times New Roman"/>
          <w:b/>
          <w:sz w:val="21"/>
          <w:lang w:val="en-GB"/>
        </w:rPr>
        <w:tab/>
      </w:r>
      <w:r>
        <w:rPr>
          <w:rFonts w:ascii="Times New Roman" w:hAnsi="Times New Roman" w:cs="Times New Roman"/>
          <w:b/>
          <w:sz w:val="21"/>
          <w:lang w:val="en-GB"/>
        </w:rPr>
        <w:tab/>
      </w:r>
      <w:r w:rsidR="00414B86" w:rsidRPr="00414B86">
        <w:rPr>
          <w:rFonts w:ascii="Times New Roman" w:hAnsi="Times New Roman" w:cs="Times New Roman"/>
          <w:b/>
          <w:sz w:val="21"/>
          <w:lang w:eastAsia="ja-JP"/>
        </w:rPr>
        <w:t>R1-2107431</w:t>
      </w:r>
    </w:p>
    <w:p w14:paraId="793B3C86" w14:textId="77777777" w:rsidR="00D835F3" w:rsidRDefault="00D835F3" w:rsidP="00D835F3">
      <w:pPr>
        <w:pStyle w:val="a5"/>
        <w:jc w:val="both"/>
        <w:rPr>
          <w:rFonts w:ascii="Times New Roman" w:hAnsi="Times New Roman" w:cs="Times New Roman"/>
          <w:sz w:val="21"/>
          <w:szCs w:val="22"/>
          <w:lang w:eastAsia="ja-JP"/>
        </w:rPr>
      </w:pPr>
      <w:bookmarkStart w:id="3" w:name="_Hlk53514610"/>
      <w:bookmarkEnd w:id="0"/>
      <w:r w:rsidRPr="00A34521">
        <w:rPr>
          <w:rFonts w:ascii="Times New Roman" w:hAnsi="Times New Roman" w:cs="Times New Roman"/>
          <w:sz w:val="21"/>
          <w:szCs w:val="22"/>
          <w:lang w:eastAsia="ja-JP"/>
        </w:rPr>
        <w:t xml:space="preserve">e-Meeting, </w:t>
      </w:r>
      <w:r w:rsidRPr="005A4F4C">
        <w:rPr>
          <w:rFonts w:ascii="Times New Roman" w:hAnsi="Times New Roman" w:cs="Times New Roman"/>
          <w:sz w:val="21"/>
          <w:szCs w:val="22"/>
          <w:lang w:eastAsia="ja-JP"/>
        </w:rPr>
        <w:t>August 16th – 27th, 2021</w:t>
      </w:r>
    </w:p>
    <w:bookmarkEnd w:id="3"/>
    <w:p w14:paraId="3D52DBD7" w14:textId="064275E0" w:rsidR="004B161B" w:rsidRPr="00D835F3" w:rsidRDefault="004B161B" w:rsidP="00E418FC">
      <w:pPr>
        <w:pStyle w:val="a5"/>
        <w:jc w:val="both"/>
        <w:rPr>
          <w:rFonts w:ascii="Times New Roman" w:hAnsi="Times New Roman" w:cs="Times New Roman"/>
          <w:sz w:val="21"/>
          <w:szCs w:val="22"/>
        </w:rPr>
      </w:pPr>
    </w:p>
    <w:p w14:paraId="2EC88FA3" w14:textId="77777777" w:rsidR="004B161B" w:rsidRPr="00AF007B" w:rsidRDefault="004B161B" w:rsidP="00E418FC">
      <w:pPr>
        <w:pStyle w:val="a5"/>
        <w:ind w:left="1800" w:hanging="1800"/>
        <w:jc w:val="both"/>
        <w:rPr>
          <w:rFonts w:ascii="Times New Roman" w:eastAsia="MS Gothic" w:hAnsi="Times New Roman" w:cs="Times New Roman"/>
          <w:sz w:val="21"/>
          <w:szCs w:val="22"/>
        </w:rPr>
      </w:pPr>
      <w:r w:rsidRPr="00AF007B">
        <w:rPr>
          <w:rFonts w:ascii="Times New Roman" w:eastAsia="MS Gothic" w:hAnsi="Times New Roman" w:cs="Times New Roman"/>
          <w:sz w:val="21"/>
          <w:szCs w:val="22"/>
        </w:rPr>
        <w:t>Source:</w:t>
      </w:r>
      <w:r w:rsidRPr="00AF007B">
        <w:rPr>
          <w:rFonts w:ascii="Times New Roman" w:eastAsia="MS Gothic" w:hAnsi="Times New Roman" w:cs="Times New Roman"/>
          <w:sz w:val="21"/>
          <w:szCs w:val="22"/>
        </w:rPr>
        <w:tab/>
        <w:t>CMCC</w:t>
      </w:r>
    </w:p>
    <w:bookmarkEnd w:id="1"/>
    <w:p w14:paraId="5F3B3375" w14:textId="1282757D" w:rsidR="004B161B" w:rsidRPr="00AF007B" w:rsidRDefault="004B161B" w:rsidP="00E418FC">
      <w:pPr>
        <w:pStyle w:val="a5"/>
        <w:ind w:left="1800" w:hanging="1800"/>
        <w:jc w:val="both"/>
        <w:rPr>
          <w:rFonts w:ascii="Times New Roman" w:eastAsia="宋体" w:hAnsi="Times New Roman" w:cs="Times New Roman"/>
          <w:sz w:val="21"/>
          <w:szCs w:val="22"/>
        </w:rPr>
      </w:pPr>
      <w:r w:rsidRPr="00AF007B">
        <w:rPr>
          <w:rFonts w:ascii="Times New Roman" w:eastAsia="MS Gothic" w:hAnsi="Times New Roman" w:cs="Times New Roman"/>
          <w:sz w:val="21"/>
          <w:szCs w:val="22"/>
        </w:rPr>
        <w:t>Title:</w:t>
      </w:r>
      <w:r w:rsidRPr="00AF007B">
        <w:rPr>
          <w:rFonts w:ascii="Times New Roman" w:eastAsia="MS Gothic" w:hAnsi="Times New Roman" w:cs="Times New Roman"/>
          <w:sz w:val="21"/>
          <w:szCs w:val="22"/>
        </w:rPr>
        <w:tab/>
      </w:r>
      <w:r w:rsidR="00812BBC" w:rsidRPr="00812BBC">
        <w:rPr>
          <w:rFonts w:ascii="Times New Roman" w:eastAsia="MS Gothic" w:hAnsi="Times New Roman" w:cs="Times New Roman"/>
          <w:sz w:val="21"/>
          <w:szCs w:val="22"/>
        </w:rPr>
        <w:t>Discussion on timing relationship enhancements for IoT NTN</w:t>
      </w:r>
    </w:p>
    <w:p w14:paraId="7D320823" w14:textId="0DD52181" w:rsidR="004B161B" w:rsidRPr="00AF007B" w:rsidRDefault="004B161B" w:rsidP="00E418FC">
      <w:pPr>
        <w:pStyle w:val="a5"/>
        <w:tabs>
          <w:tab w:val="left" w:pos="1800"/>
          <w:tab w:val="left" w:pos="3600"/>
        </w:tabs>
        <w:ind w:left="1800" w:hanging="1800"/>
        <w:jc w:val="both"/>
        <w:rPr>
          <w:rFonts w:ascii="Times New Roman" w:eastAsia="宋体" w:hAnsi="Times New Roman" w:cs="Times New Roman"/>
          <w:sz w:val="21"/>
          <w:szCs w:val="22"/>
        </w:rPr>
      </w:pPr>
      <w:r w:rsidRPr="00AF007B">
        <w:rPr>
          <w:rFonts w:ascii="Times New Roman" w:eastAsia="MS Gothic" w:hAnsi="Times New Roman" w:cs="Times New Roman"/>
          <w:sz w:val="21"/>
          <w:szCs w:val="22"/>
        </w:rPr>
        <w:t>Agenda Item:</w:t>
      </w:r>
      <w:bookmarkStart w:id="4" w:name="Source"/>
      <w:bookmarkEnd w:id="4"/>
      <w:r w:rsidRPr="00AF007B">
        <w:rPr>
          <w:rFonts w:ascii="Times New Roman" w:eastAsia="MS Gothic" w:hAnsi="Times New Roman" w:cs="Times New Roman"/>
          <w:sz w:val="21"/>
          <w:szCs w:val="22"/>
        </w:rPr>
        <w:tab/>
      </w:r>
      <w:r w:rsidR="00F21154">
        <w:rPr>
          <w:rFonts w:ascii="Times New Roman" w:eastAsia="宋体" w:hAnsi="Times New Roman" w:cs="Times New Roman"/>
          <w:sz w:val="21"/>
          <w:szCs w:val="22"/>
        </w:rPr>
        <w:t>8.</w:t>
      </w:r>
      <w:r w:rsidR="005E7856">
        <w:rPr>
          <w:rFonts w:ascii="Times New Roman" w:eastAsia="宋体" w:hAnsi="Times New Roman" w:cs="Times New Roman"/>
          <w:sz w:val="21"/>
          <w:szCs w:val="22"/>
        </w:rPr>
        <w:t>15</w:t>
      </w:r>
      <w:r w:rsidR="00F21154">
        <w:rPr>
          <w:rFonts w:ascii="Times New Roman" w:eastAsia="宋体" w:hAnsi="Times New Roman" w:cs="Times New Roman"/>
          <w:sz w:val="21"/>
          <w:szCs w:val="22"/>
        </w:rPr>
        <w:t>.</w:t>
      </w:r>
      <w:r w:rsidR="00D835F3">
        <w:rPr>
          <w:rFonts w:ascii="Times New Roman" w:eastAsia="宋体" w:hAnsi="Times New Roman" w:cs="Times New Roman"/>
          <w:sz w:val="21"/>
          <w:szCs w:val="22"/>
        </w:rPr>
        <w:t>2</w:t>
      </w:r>
    </w:p>
    <w:p w14:paraId="036F117E" w14:textId="77777777" w:rsidR="004B161B" w:rsidRPr="00AF007B" w:rsidRDefault="004B161B" w:rsidP="00E418FC">
      <w:pPr>
        <w:pBdr>
          <w:bottom w:val="single" w:sz="6" w:space="1" w:color="auto"/>
        </w:pBdr>
        <w:tabs>
          <w:tab w:val="left" w:pos="1985"/>
        </w:tabs>
        <w:ind w:left="1785" w:hangingChars="850" w:hanging="1785"/>
        <w:rPr>
          <w:rFonts w:ascii="Times New Roman" w:hAnsi="Times New Roman" w:cs="Times New Roman"/>
          <w:b/>
          <w:sz w:val="21"/>
        </w:rPr>
      </w:pPr>
      <w:r w:rsidRPr="00AF007B">
        <w:rPr>
          <w:rFonts w:ascii="Times New Roman" w:hAnsi="Times New Roman" w:cs="Times New Roman"/>
          <w:b/>
          <w:sz w:val="21"/>
        </w:rPr>
        <w:t>Document for:</w:t>
      </w:r>
      <w:r w:rsidRPr="00AF007B">
        <w:rPr>
          <w:rFonts w:ascii="Times New Roman" w:hAnsi="Times New Roman" w:cs="Times New Roman"/>
          <w:b/>
          <w:sz w:val="21"/>
        </w:rPr>
        <w:tab/>
        <w:t>Discussion</w:t>
      </w:r>
      <w:r w:rsidRPr="00AF007B">
        <w:rPr>
          <w:rFonts w:ascii="Times New Roman" w:hAnsi="Times New Roman" w:cs="Times New Roman"/>
          <w:b/>
          <w:sz w:val="21"/>
          <w:lang w:eastAsia="ko-KR"/>
        </w:rPr>
        <w:t xml:space="preserve"> and Decision</w:t>
      </w:r>
    </w:p>
    <w:p w14:paraId="56FEBC1B" w14:textId="77777777" w:rsidR="004B161B" w:rsidRPr="00AF007B" w:rsidRDefault="004B161B" w:rsidP="00E418FC">
      <w:pPr>
        <w:pStyle w:val="1"/>
        <w:spacing w:before="120" w:after="120"/>
        <w:rPr>
          <w:rFonts w:ascii="Times New Roman" w:hAnsi="Times New Roman"/>
          <w:sz w:val="21"/>
        </w:rPr>
      </w:pPr>
      <w:bookmarkStart w:id="5" w:name="DocumentFor"/>
      <w:bookmarkEnd w:id="5"/>
      <w:r w:rsidRPr="00AF007B">
        <w:rPr>
          <w:rFonts w:ascii="Times New Roman" w:hAnsi="Times New Roman"/>
          <w:sz w:val="21"/>
        </w:rPr>
        <w:t>Introduction</w:t>
      </w:r>
    </w:p>
    <w:p w14:paraId="783AF00C" w14:textId="77777777" w:rsidR="00DE6798" w:rsidRDefault="00DE6798" w:rsidP="00DE6798">
      <w:pPr>
        <w:spacing w:beforeLines="50" w:before="120" w:afterLines="50" w:after="120"/>
        <w:rPr>
          <w:rFonts w:ascii="Times New Roman" w:hAnsi="Times New Roman" w:cs="Times New Roman"/>
          <w:sz w:val="20"/>
          <w:szCs w:val="20"/>
        </w:rPr>
      </w:pPr>
      <w:bookmarkStart w:id="6" w:name="_Hlk521259925"/>
      <w:r w:rsidRPr="00A72DB7">
        <w:rPr>
          <w:rFonts w:ascii="Times New Roman" w:hAnsi="Times New Roman" w:cs="Times New Roman"/>
          <w:sz w:val="20"/>
          <w:szCs w:val="20"/>
        </w:rPr>
        <w:t>In RAN#</w:t>
      </w:r>
      <w:r>
        <w:rPr>
          <w:rFonts w:ascii="Times New Roman" w:hAnsi="Times New Roman" w:cs="Times New Roman"/>
          <w:sz w:val="20"/>
          <w:szCs w:val="20"/>
        </w:rPr>
        <w:t>92</w:t>
      </w:r>
      <w:r w:rsidRPr="00A72DB7">
        <w:rPr>
          <w:rFonts w:ascii="Times New Roman" w:hAnsi="Times New Roman" w:cs="Times New Roman"/>
          <w:sz w:val="20"/>
          <w:szCs w:val="20"/>
        </w:rPr>
        <w:t>-e</w:t>
      </w:r>
      <w:r>
        <w:rPr>
          <w:rFonts w:ascii="Times New Roman" w:hAnsi="Times New Roman" w:cs="Times New Roman"/>
          <w:sz w:val="20"/>
          <w:szCs w:val="20"/>
        </w:rPr>
        <w:t xml:space="preserve"> meeting</w:t>
      </w:r>
      <w:r w:rsidRPr="00A72DB7">
        <w:rPr>
          <w:rFonts w:ascii="Times New Roman" w:hAnsi="Times New Roman" w:cs="Times New Roman"/>
          <w:sz w:val="20"/>
          <w:szCs w:val="20"/>
        </w:rPr>
        <w:t xml:space="preserve">, </w:t>
      </w:r>
      <w:r>
        <w:rPr>
          <w:rFonts w:ascii="Times New Roman" w:hAnsi="Times New Roman" w:cs="Times New Roman"/>
          <w:sz w:val="20"/>
          <w:szCs w:val="20"/>
        </w:rPr>
        <w:t>t</w:t>
      </w:r>
      <w:r w:rsidRPr="008B6ACD">
        <w:rPr>
          <w:rFonts w:ascii="Times New Roman" w:hAnsi="Times New Roman" w:cs="Times New Roman"/>
          <w:sz w:val="20"/>
          <w:szCs w:val="20"/>
        </w:rPr>
        <w:t xml:space="preserve">he Rel-17 work item of NB-IoT/eMTC support for Non-Terrestrial Networks was approved with the following RAN1 objectives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_Ref79005183 \r \h </w:instrText>
      </w:r>
      <w:r>
        <w:rPr>
          <w:rFonts w:ascii="Times New Roman" w:hAnsi="Times New Roman" w:cs="Times New Roman"/>
          <w:sz w:val="20"/>
          <w:szCs w:val="20"/>
        </w:rPr>
      </w:r>
      <w:r>
        <w:rPr>
          <w:rFonts w:ascii="Times New Roman" w:hAnsi="Times New Roman" w:cs="Times New Roman"/>
          <w:sz w:val="20"/>
          <w:szCs w:val="20"/>
        </w:rPr>
        <w:fldChar w:fldCharType="separate"/>
      </w:r>
      <w:r>
        <w:rPr>
          <w:rFonts w:ascii="Times New Roman" w:hAnsi="Times New Roman" w:cs="Times New Roman"/>
          <w:sz w:val="20"/>
          <w:szCs w:val="20"/>
        </w:rPr>
        <w:t>[1]</w:t>
      </w:r>
      <w:r>
        <w:rPr>
          <w:rFonts w:ascii="Times New Roman" w:hAnsi="Times New Roman" w:cs="Times New Roman"/>
          <w:sz w:val="20"/>
          <w:szCs w:val="20"/>
        </w:rPr>
        <w:fldChar w:fldCharType="end"/>
      </w:r>
      <w:r>
        <w:rPr>
          <w:rFonts w:ascii="Times New Roman" w:hAnsi="Times New Roman" w:cs="Times New Roman"/>
          <w:sz w:val="20"/>
          <w:szCs w:val="20"/>
        </w:rPr>
        <w:t>.</w:t>
      </w:r>
    </w:p>
    <w:tbl>
      <w:tblPr>
        <w:tblStyle w:val="aff7"/>
        <w:tblW w:w="0" w:type="auto"/>
        <w:tblLook w:val="04A0" w:firstRow="1" w:lastRow="0" w:firstColumn="1" w:lastColumn="0" w:noHBand="0" w:noVBand="1"/>
      </w:tblPr>
      <w:tblGrid>
        <w:gridCol w:w="9962"/>
      </w:tblGrid>
      <w:tr w:rsidR="00DE6798" w14:paraId="1B497CB6" w14:textId="77777777" w:rsidTr="004E42AC">
        <w:tc>
          <w:tcPr>
            <w:tcW w:w="9962" w:type="dxa"/>
          </w:tcPr>
          <w:p w14:paraId="0817F8E5" w14:textId="77777777" w:rsidR="00DE6798" w:rsidRPr="00F35B18" w:rsidRDefault="00DE6798" w:rsidP="004E42AC">
            <w:pPr>
              <w:rPr>
                <w:rFonts w:eastAsiaTheme="minorEastAsia"/>
                <w:b/>
                <w:szCs w:val="22"/>
                <w:lang w:eastAsia="zh-CN"/>
              </w:rPr>
            </w:pPr>
            <w:r w:rsidRPr="00F35B18">
              <w:rPr>
                <w:rFonts w:eastAsiaTheme="minorEastAsia" w:hint="eastAsia"/>
                <w:b/>
                <w:szCs w:val="22"/>
                <w:lang w:eastAsia="zh-CN"/>
              </w:rPr>
              <w:t>R</w:t>
            </w:r>
            <w:r w:rsidRPr="00F35B18">
              <w:rPr>
                <w:rFonts w:eastAsiaTheme="minorEastAsia"/>
                <w:b/>
                <w:szCs w:val="22"/>
                <w:lang w:eastAsia="zh-CN"/>
              </w:rPr>
              <w:t>AN1</w:t>
            </w:r>
          </w:p>
          <w:p w14:paraId="1AB41879" w14:textId="77777777" w:rsidR="00DE6798" w:rsidRPr="004244A1" w:rsidRDefault="00DE6798" w:rsidP="004E42AC">
            <w:pPr>
              <w:rPr>
                <w:szCs w:val="22"/>
              </w:rPr>
            </w:pPr>
            <w:r w:rsidRPr="004244A1">
              <w:rPr>
                <w:szCs w:val="22"/>
              </w:rPr>
              <w:t xml:space="preserve">Specify the following time and frequency synchronization enhancements, using NR_NTN_solutions WI  agreements as baseline, </w:t>
            </w:r>
            <w:r w:rsidRPr="004244A1">
              <w:t>according to Section 8 in TR 36.763</w:t>
            </w:r>
            <w:r w:rsidRPr="004244A1">
              <w:rPr>
                <w:szCs w:val="22"/>
              </w:rPr>
              <w:t xml:space="preserve">: </w:t>
            </w:r>
          </w:p>
          <w:p w14:paraId="0A1BA50A" w14:textId="77777777" w:rsidR="00DE6798" w:rsidRDefault="00DE6798" w:rsidP="004E42AC">
            <w:pPr>
              <w:pStyle w:val="B1"/>
              <w:spacing w:before="120" w:after="120"/>
            </w:pPr>
            <w:r>
              <w:t>-</w:t>
            </w:r>
            <w:r>
              <w:tab/>
            </w:r>
            <w:r w:rsidRPr="00A45F9D">
              <w:t>UE pre-compensation including ephemeris format (orbital / Position -Velocity)</w:t>
            </w:r>
          </w:p>
          <w:p w14:paraId="61972442" w14:textId="77777777" w:rsidR="00DE6798" w:rsidRPr="00A45F9D" w:rsidRDefault="00DE6798" w:rsidP="004E42AC">
            <w:pPr>
              <w:pStyle w:val="B1"/>
              <w:spacing w:before="120" w:after="120"/>
            </w:pPr>
            <w:r>
              <w:t>-</w:t>
            </w:r>
            <w:r>
              <w:tab/>
            </w:r>
            <w:r w:rsidRPr="005519D5">
              <w:t xml:space="preserve">UE pre-compensation for UL synchronization in RRC_IDLE and RRC_CONNECTED states based at least on its GNSS-acquired position and the serving satellite ephemeris </w:t>
            </w:r>
          </w:p>
          <w:p w14:paraId="7E56D795" w14:textId="77777777" w:rsidR="00DE6798" w:rsidRPr="00A45F9D" w:rsidRDefault="00DE6798" w:rsidP="004E42AC">
            <w:pPr>
              <w:pStyle w:val="B1"/>
              <w:spacing w:before="120" w:after="120"/>
            </w:pPr>
            <w:r w:rsidRPr="00A45F9D">
              <w:t>-</w:t>
            </w:r>
            <w:r w:rsidRPr="00A45F9D">
              <w:tab/>
              <w:t>Timing advance formula (granularity of the timing advance may be different)</w:t>
            </w:r>
          </w:p>
          <w:p w14:paraId="649966A3" w14:textId="77777777" w:rsidR="00DE6798" w:rsidRPr="00A45F9D" w:rsidRDefault="00DE6798" w:rsidP="004E42AC">
            <w:pPr>
              <w:pStyle w:val="B1"/>
              <w:spacing w:before="120" w:after="120"/>
            </w:pPr>
            <w:r w:rsidRPr="00A45F9D">
              <w:t>-</w:t>
            </w:r>
            <w:r w:rsidRPr="00A45F9D">
              <w:tab/>
              <w:t>Combination of Open (i.e. UE autonomous TA estimation, and common TA estimation) and Closed TA (i.e., received TA commands) control loops in RRC_CONNECTED state</w:t>
            </w:r>
          </w:p>
          <w:p w14:paraId="0A627DD4" w14:textId="7F81E469" w:rsidR="00DC2EFE" w:rsidRPr="008B1F7C" w:rsidRDefault="00DE6798" w:rsidP="00DC2EFE">
            <w:r>
              <w:t>Agreements on the above are up to the decision in NR_</w:t>
            </w:r>
            <w:r w:rsidRPr="00667392">
              <w:t>NTN</w:t>
            </w:r>
            <w:r>
              <w:t>_Solutions</w:t>
            </w:r>
            <w:r w:rsidRPr="00667392">
              <w:t xml:space="preserve"> WI</w:t>
            </w:r>
            <w:r>
              <w:t xml:space="preserve"> and will be used for IoT NTN with minimum changes, if any.</w:t>
            </w:r>
            <w:r w:rsidR="00DC2EFE" w:rsidRPr="008B1F7C">
              <w:t xml:space="preserve"> </w:t>
            </w:r>
          </w:p>
          <w:p w14:paraId="5B049C2A" w14:textId="2441C655" w:rsidR="00DE6798" w:rsidRDefault="00DE6798" w:rsidP="004E42AC">
            <w:pPr>
              <w:rPr>
                <w:b/>
                <w:i/>
                <w:szCs w:val="22"/>
                <w:u w:val="single"/>
              </w:rPr>
            </w:pPr>
            <w:r>
              <w:t xml:space="preserve"> </w:t>
            </w:r>
          </w:p>
          <w:p w14:paraId="5AE7E2C7" w14:textId="77777777" w:rsidR="00DE6798" w:rsidRPr="004244A1" w:rsidRDefault="00DE6798" w:rsidP="004E42AC">
            <w:pPr>
              <w:rPr>
                <w:szCs w:val="22"/>
              </w:rPr>
            </w:pPr>
            <w:r w:rsidRPr="004244A1">
              <w:rPr>
                <w:szCs w:val="22"/>
              </w:rPr>
              <w:t xml:space="preserve">Specify the following time and frequency synchronization enhancements that are not covered by </w:t>
            </w:r>
            <w:r w:rsidRPr="004244A1">
              <w:t xml:space="preserve">NR_NTN_Solutions WI </w:t>
            </w:r>
            <w:r w:rsidRPr="004244A1">
              <w:rPr>
                <w:szCs w:val="22"/>
              </w:rPr>
              <w:t xml:space="preserve">agreements, </w:t>
            </w:r>
            <w:r w:rsidRPr="004244A1">
              <w:t>according to Section 8 in TR 36.763</w:t>
            </w:r>
            <w:r w:rsidRPr="004244A1">
              <w:rPr>
                <w:szCs w:val="22"/>
              </w:rPr>
              <w:t>:</w:t>
            </w:r>
          </w:p>
          <w:p w14:paraId="0CF3DF3D" w14:textId="77777777" w:rsidR="00DE6798" w:rsidRPr="00667392" w:rsidRDefault="00DE6798" w:rsidP="004E42AC">
            <w:pPr>
              <w:pStyle w:val="B1"/>
              <w:spacing w:before="120" w:after="120"/>
            </w:pPr>
            <w:r>
              <w:t>-</w:t>
            </w:r>
            <w:r>
              <w:tab/>
            </w:r>
            <w:r w:rsidRPr="00667392">
              <w:t xml:space="preserve">Long PUSCH and PRACH Transmission enhancements: segmented UE pre-compensations, new UL gaps and/or implementation solutions, time units and duration of </w:t>
            </w:r>
            <w:r>
              <w:t>segments.</w:t>
            </w:r>
          </w:p>
          <w:p w14:paraId="02C7CCB4" w14:textId="77777777" w:rsidR="00DE6798" w:rsidRPr="00667392" w:rsidRDefault="00DE6798" w:rsidP="004E42AC">
            <w:pPr>
              <w:pStyle w:val="B1"/>
              <w:spacing w:before="120" w:after="120"/>
            </w:pPr>
            <w:r>
              <w:t>-</w:t>
            </w:r>
            <w:r>
              <w:tab/>
            </w:r>
            <w:r w:rsidRPr="00667392">
              <w:t>Validity timer for UL synchronization: satellite ephemeris, and potentially other aspects</w:t>
            </w:r>
          </w:p>
          <w:p w14:paraId="4604C8F1" w14:textId="77777777" w:rsidR="00DE6798" w:rsidRDefault="00DE6798" w:rsidP="004E42AC">
            <w:pPr>
              <w:pStyle w:val="B1"/>
              <w:spacing w:before="120" w:after="120"/>
            </w:pPr>
            <w:r>
              <w:t>-</w:t>
            </w:r>
            <w:r>
              <w:tab/>
            </w:r>
            <w:r w:rsidRPr="00667392">
              <w:t xml:space="preserve">DL synchronization enhancements: </w:t>
            </w:r>
            <w:r>
              <w:t xml:space="preserve">A single solution will be selected between: </w:t>
            </w:r>
            <w:r w:rsidRPr="00667392">
              <w:t>new channel raster, (part of) ARFCN-indication-in-MIB</w:t>
            </w:r>
            <w:r>
              <w:t xml:space="preserve">. </w:t>
            </w:r>
          </w:p>
          <w:p w14:paraId="409D9E32" w14:textId="77777777" w:rsidR="00DE6798" w:rsidRPr="00737838" w:rsidRDefault="00DE6798" w:rsidP="004E42AC">
            <w:pPr>
              <w:pStyle w:val="B1"/>
              <w:spacing w:before="120" w:after="120"/>
            </w:pPr>
            <w:r>
              <w:t>-</w:t>
            </w:r>
            <w:r>
              <w:tab/>
            </w:r>
            <w:r w:rsidRPr="00737838">
              <w:t>GNSS Measurements: Validity of a GNSS position fix and details of acquiring a GNSS position fix, duration of validity, in RRC CONNECTED mode for sporadic short transmission</w:t>
            </w:r>
          </w:p>
          <w:p w14:paraId="79CAAA12" w14:textId="77777777" w:rsidR="00DE6798" w:rsidRDefault="00DE6798" w:rsidP="004E42AC">
            <w:pPr>
              <w:rPr>
                <w:b/>
                <w:i/>
                <w:szCs w:val="22"/>
                <w:u w:val="single"/>
              </w:rPr>
            </w:pPr>
          </w:p>
          <w:p w14:paraId="6EEB606F" w14:textId="77777777" w:rsidR="00DE6798" w:rsidRPr="004244A1" w:rsidRDefault="00DE6798" w:rsidP="004E42AC">
            <w:pPr>
              <w:rPr>
                <w:szCs w:val="22"/>
              </w:rPr>
            </w:pPr>
            <w:r w:rsidRPr="004244A1">
              <w:rPr>
                <w:szCs w:val="22"/>
              </w:rPr>
              <w:t xml:space="preserve">Specify the following  IoT NTN specific timing relationships enhancements </w:t>
            </w:r>
            <w:r w:rsidRPr="004244A1">
              <w:t>according to Section 8 in TR 36.763</w:t>
            </w:r>
            <w:r w:rsidRPr="004244A1">
              <w:rPr>
                <w:szCs w:val="22"/>
              </w:rPr>
              <w:t>:</w:t>
            </w:r>
          </w:p>
          <w:p w14:paraId="56DF71BE" w14:textId="77777777" w:rsidR="00DE6798" w:rsidRPr="00667392" w:rsidRDefault="00DE6798" w:rsidP="004E42AC">
            <w:pPr>
              <w:pStyle w:val="B1"/>
              <w:spacing w:before="120" w:after="120"/>
            </w:pPr>
            <w:r>
              <w:t>-</w:t>
            </w:r>
            <w:r>
              <w:tab/>
            </w:r>
            <w:r w:rsidRPr="00667392">
              <w:t xml:space="preserve">Timing relationships for NB-IoT / </w:t>
            </w:r>
            <w:r>
              <w:t>eMTC: as listed in Section 6.6</w:t>
            </w:r>
            <w:r w:rsidRPr="00667392">
              <w:t>.3 in TR 36.763</w:t>
            </w:r>
            <w:r>
              <w:t xml:space="preserve"> </w:t>
            </w:r>
          </w:p>
          <w:p w14:paraId="551B63C2" w14:textId="77777777" w:rsidR="00DE6798" w:rsidRDefault="00DE6798" w:rsidP="004E42AC">
            <w:pPr>
              <w:pStyle w:val="B1"/>
              <w:spacing w:before="120" w:after="120"/>
            </w:pPr>
            <w:r>
              <w:t>-</w:t>
            </w:r>
            <w:r>
              <w:tab/>
            </w:r>
            <w:r w:rsidRPr="00667392">
              <w:t>UL scheduling for FDD-HD: Use of UE-specific TA and/or K_offset to avoid UL-DL collisions in FDD-HD</w:t>
            </w:r>
          </w:p>
          <w:p w14:paraId="16CEEC3C" w14:textId="77777777" w:rsidR="00DE6798" w:rsidRDefault="00DE6798" w:rsidP="004E42AC">
            <w:pPr>
              <w:pStyle w:val="B1"/>
              <w:spacing w:before="120" w:after="120"/>
            </w:pPr>
            <w:r>
              <w:t>-</w:t>
            </w:r>
            <w:r>
              <w:tab/>
            </w:r>
            <w:r w:rsidRPr="00E22FE0">
              <w:t>Signalling aspects in UE-specific TA maintenance and reporting, techniques to reduce the signalling load and determination of the UE-specific TA.</w:t>
            </w:r>
          </w:p>
        </w:tc>
      </w:tr>
    </w:tbl>
    <w:p w14:paraId="09714FDD" w14:textId="1D1A809B" w:rsidR="00A63250" w:rsidRDefault="00A63250" w:rsidP="00A63250">
      <w:pPr>
        <w:spacing w:beforeLines="50" w:before="120" w:afterLines="50" w:after="120"/>
        <w:rPr>
          <w:rFonts w:ascii="Times New Roman" w:hAnsi="Times New Roman" w:cs="Times New Roman"/>
          <w:bCs/>
          <w:iCs/>
          <w:sz w:val="20"/>
          <w:szCs w:val="20"/>
        </w:rPr>
      </w:pPr>
      <w:r>
        <w:rPr>
          <w:rFonts w:ascii="Times New Roman" w:hAnsi="Times New Roman" w:cs="Times New Roman" w:hint="eastAsia"/>
          <w:bCs/>
          <w:iCs/>
          <w:sz w:val="20"/>
          <w:szCs w:val="20"/>
        </w:rPr>
        <w:t>I</w:t>
      </w:r>
      <w:r>
        <w:rPr>
          <w:rFonts w:ascii="Times New Roman" w:hAnsi="Times New Roman" w:cs="Times New Roman"/>
          <w:bCs/>
          <w:iCs/>
          <w:sz w:val="20"/>
          <w:szCs w:val="20"/>
        </w:rPr>
        <w:t xml:space="preserve">n this contribution, we will discussion </w:t>
      </w:r>
      <w:r>
        <w:rPr>
          <w:rFonts w:ascii="Times New Roman" w:hAnsi="Times New Roman" w:cs="Times New Roman"/>
          <w:sz w:val="20"/>
          <w:szCs w:val="20"/>
        </w:rPr>
        <w:t xml:space="preserve">on </w:t>
      </w:r>
      <w:r w:rsidRPr="00130F83">
        <w:rPr>
          <w:rFonts w:ascii="Times New Roman" w:hAnsi="Times New Roman" w:cs="Times New Roman"/>
          <w:sz w:val="20"/>
          <w:szCs w:val="20"/>
        </w:rPr>
        <w:t>timing relationship enhancements</w:t>
      </w:r>
      <w:r w:rsidRPr="00A72DB7">
        <w:rPr>
          <w:rFonts w:ascii="Times New Roman" w:hAnsi="Times New Roman" w:cs="Times New Roman"/>
          <w:sz w:val="20"/>
          <w:szCs w:val="20"/>
        </w:rPr>
        <w:t xml:space="preserve"> for </w:t>
      </w:r>
      <w:r>
        <w:rPr>
          <w:rFonts w:ascii="Times New Roman" w:eastAsia="MS Gothic" w:hAnsi="Times New Roman" w:cs="Times New Roman"/>
          <w:sz w:val="21"/>
          <w:szCs w:val="22"/>
        </w:rPr>
        <w:t>IoT over NTN.</w:t>
      </w:r>
    </w:p>
    <w:p w14:paraId="4105FF90" w14:textId="1CC46BC4" w:rsidR="00DB7098" w:rsidRDefault="00DB7098" w:rsidP="00DD3360">
      <w:pPr>
        <w:pStyle w:val="1"/>
        <w:spacing w:before="120" w:after="120"/>
        <w:rPr>
          <w:rFonts w:ascii="Times New Roman" w:hAnsi="Times New Roman"/>
          <w:sz w:val="21"/>
        </w:rPr>
      </w:pPr>
      <w:r w:rsidRPr="004C2E3D">
        <w:rPr>
          <w:rFonts w:ascii="Times New Roman" w:hAnsi="Times New Roman"/>
          <w:sz w:val="21"/>
        </w:rPr>
        <w:t>Discussion</w:t>
      </w:r>
    </w:p>
    <w:p w14:paraId="3666ED2F" w14:textId="35A357C1" w:rsidR="002A650C" w:rsidRPr="00441B27" w:rsidRDefault="0009095C" w:rsidP="00441B27">
      <w:pPr>
        <w:pStyle w:val="2"/>
        <w:spacing w:before="120" w:after="120"/>
      </w:pPr>
      <w:bookmarkStart w:id="7" w:name="_Hlk79135836"/>
      <w:r w:rsidRPr="00667392">
        <w:t>UL scheduling for FDD-HD</w:t>
      </w:r>
      <w:bookmarkEnd w:id="7"/>
      <w:r w:rsidRPr="00667392">
        <w:t>: Use of UE-specific TA and/or K_offset to avoid UL-DL collisions in FDD-HD</w:t>
      </w:r>
    </w:p>
    <w:p w14:paraId="7B092D1E" w14:textId="249809DB" w:rsidR="00C27F01" w:rsidRDefault="00C27F01" w:rsidP="00C27F01">
      <w:pPr>
        <w:spacing w:beforeLines="50" w:before="120" w:afterLines="50" w:after="120"/>
        <w:rPr>
          <w:rFonts w:ascii="Times New Roman" w:hAnsi="Times New Roman" w:cs="Times New Roman"/>
          <w:sz w:val="20"/>
          <w:szCs w:val="20"/>
        </w:rPr>
      </w:pPr>
      <w:r w:rsidRPr="00A72DB7">
        <w:rPr>
          <w:rFonts w:ascii="Times New Roman" w:hAnsi="Times New Roman" w:cs="Times New Roman"/>
          <w:sz w:val="20"/>
          <w:szCs w:val="20"/>
        </w:rPr>
        <w:t>In RAN1#10</w:t>
      </w:r>
      <w:r>
        <w:rPr>
          <w:rFonts w:ascii="Times New Roman" w:hAnsi="Times New Roman" w:cs="Times New Roman"/>
          <w:sz w:val="20"/>
          <w:szCs w:val="20"/>
        </w:rPr>
        <w:t>4b-e meeting</w:t>
      </w:r>
      <w:r w:rsidRPr="00A72DB7">
        <w:rPr>
          <w:rFonts w:ascii="Times New Roman" w:hAnsi="Times New Roman" w:cs="Times New Roman"/>
          <w:sz w:val="20"/>
          <w:szCs w:val="20"/>
        </w:rPr>
        <w:t xml:space="preserve">, agreements were </w:t>
      </w:r>
      <w:r>
        <w:rPr>
          <w:rFonts w:ascii="Times New Roman" w:hAnsi="Times New Roman" w:cs="Times New Roman"/>
          <w:sz w:val="20"/>
          <w:szCs w:val="20"/>
        </w:rPr>
        <w:t>achieved</w:t>
      </w:r>
      <w:r w:rsidRPr="00A72DB7">
        <w:rPr>
          <w:rFonts w:ascii="Times New Roman" w:hAnsi="Times New Roman" w:cs="Times New Roman"/>
          <w:sz w:val="20"/>
          <w:szCs w:val="20"/>
        </w:rPr>
        <w:t xml:space="preserve"> </w:t>
      </w:r>
      <w:r>
        <w:rPr>
          <w:rFonts w:ascii="Times New Roman" w:hAnsi="Times New Roman" w:cs="Times New Roman"/>
          <w:sz w:val="20"/>
          <w:szCs w:val="20"/>
        </w:rPr>
        <w:t xml:space="preserve">on </w:t>
      </w:r>
      <w:r w:rsidR="00AE1C10" w:rsidRPr="00AE1C10">
        <w:rPr>
          <w:rFonts w:ascii="Times New Roman" w:hAnsi="Times New Roman" w:cs="Times New Roman"/>
          <w:sz w:val="20"/>
          <w:szCs w:val="20"/>
        </w:rPr>
        <w:t>UL scheduling for FDD-HD</w:t>
      </w:r>
      <w:r w:rsidRPr="00441B27">
        <w:rPr>
          <w:rFonts w:ascii="Times New Roman" w:hAnsi="Times New Roman" w:cs="Times New Roman"/>
          <w:sz w:val="20"/>
          <w:szCs w:val="20"/>
        </w:rPr>
        <w:t xml:space="preserve"> </w:t>
      </w:r>
      <w:r w:rsidR="00AE1C10">
        <w:rPr>
          <w:rFonts w:ascii="Times New Roman" w:hAnsi="Times New Roman" w:cs="Times New Roman"/>
          <w:sz w:val="20"/>
          <w:szCs w:val="20"/>
        </w:rPr>
        <w:t>in</w:t>
      </w:r>
      <w:r w:rsidRPr="00441B27">
        <w:rPr>
          <w:rFonts w:ascii="Times New Roman" w:hAnsi="Times New Roman" w:cs="Times New Roman"/>
          <w:sz w:val="20"/>
          <w:szCs w:val="20"/>
        </w:rPr>
        <w:t xml:space="preserve"> IoT NTN</w:t>
      </w:r>
      <w:r w:rsidR="00827473">
        <w:rPr>
          <w:rFonts w:ascii="Times New Roman" w:hAnsi="Times New Roman" w:cs="Times New Roman"/>
          <w:sz w:val="20"/>
          <w:szCs w:val="20"/>
        </w:rPr>
        <w:fldChar w:fldCharType="begin"/>
      </w:r>
      <w:r w:rsidR="00827473">
        <w:rPr>
          <w:rFonts w:ascii="Times New Roman" w:hAnsi="Times New Roman" w:cs="Times New Roman"/>
          <w:sz w:val="20"/>
          <w:szCs w:val="20"/>
        </w:rPr>
        <w:instrText xml:space="preserve"> REF _Ref79134673 \r \h </w:instrText>
      </w:r>
      <w:r w:rsidR="00827473">
        <w:rPr>
          <w:rFonts w:ascii="Times New Roman" w:hAnsi="Times New Roman" w:cs="Times New Roman"/>
          <w:sz w:val="20"/>
          <w:szCs w:val="20"/>
        </w:rPr>
      </w:r>
      <w:r w:rsidR="00827473">
        <w:rPr>
          <w:rFonts w:ascii="Times New Roman" w:hAnsi="Times New Roman" w:cs="Times New Roman"/>
          <w:sz w:val="20"/>
          <w:szCs w:val="20"/>
        </w:rPr>
        <w:fldChar w:fldCharType="separate"/>
      </w:r>
      <w:r w:rsidR="00827473">
        <w:rPr>
          <w:rFonts w:ascii="Times New Roman" w:hAnsi="Times New Roman" w:cs="Times New Roman"/>
          <w:sz w:val="20"/>
          <w:szCs w:val="20"/>
        </w:rPr>
        <w:t>[3]</w:t>
      </w:r>
      <w:r w:rsidR="00827473">
        <w:rPr>
          <w:rFonts w:ascii="Times New Roman" w:hAnsi="Times New Roman" w:cs="Times New Roman"/>
          <w:sz w:val="20"/>
          <w:szCs w:val="20"/>
        </w:rPr>
        <w:fldChar w:fldCharType="end"/>
      </w:r>
      <w:r w:rsidRPr="00A72DB7">
        <w:rPr>
          <w:rFonts w:ascii="Times New Roman" w:hAnsi="Times New Roman" w:cs="Times New Roman"/>
          <w:sz w:val="20"/>
          <w:szCs w:val="20"/>
        </w:rPr>
        <w:t>:</w:t>
      </w:r>
    </w:p>
    <w:tbl>
      <w:tblPr>
        <w:tblStyle w:val="aff7"/>
        <w:tblW w:w="0" w:type="auto"/>
        <w:tblLook w:val="04A0" w:firstRow="1" w:lastRow="0" w:firstColumn="1" w:lastColumn="0" w:noHBand="0" w:noVBand="1"/>
      </w:tblPr>
      <w:tblGrid>
        <w:gridCol w:w="9962"/>
      </w:tblGrid>
      <w:tr w:rsidR="00C27F01" w14:paraId="272E3F2D" w14:textId="77777777" w:rsidTr="00C27F01">
        <w:tc>
          <w:tcPr>
            <w:tcW w:w="9962" w:type="dxa"/>
          </w:tcPr>
          <w:p w14:paraId="5F6FBCA0" w14:textId="77777777" w:rsidR="00C27F01" w:rsidRDefault="00C27F01" w:rsidP="00C27F01">
            <w:pPr>
              <w:rPr>
                <w:lang w:eastAsia="x-none"/>
              </w:rPr>
            </w:pPr>
            <w:r w:rsidRPr="00A66EA5">
              <w:rPr>
                <w:highlight w:val="green"/>
                <w:lang w:eastAsia="x-none"/>
              </w:rPr>
              <w:t>Agreement:</w:t>
            </w:r>
          </w:p>
          <w:p w14:paraId="5CA42030" w14:textId="77777777" w:rsidR="00C27F01" w:rsidRDefault="00C27F01" w:rsidP="00C27F01">
            <w:pPr>
              <w:rPr>
                <w:lang w:eastAsia="x-none"/>
              </w:rPr>
            </w:pPr>
            <w:r>
              <w:rPr>
                <w:lang w:eastAsia="x-none"/>
              </w:rPr>
              <w:t>Capture the following in the TR:</w:t>
            </w:r>
          </w:p>
          <w:p w14:paraId="565F7592" w14:textId="35673E7B" w:rsidR="00C27F01" w:rsidRDefault="00C27F01" w:rsidP="00C27F01">
            <w:pPr>
              <w:rPr>
                <w:lang w:eastAsia="x-none"/>
              </w:rPr>
            </w:pPr>
            <w:r>
              <w:rPr>
                <w:lang w:eastAsia="x-none"/>
              </w:rPr>
              <w:t>The UE-specific TA and/or K_offset can be used by the eNB in its scheduling to avoid UL-DL collisions in FDD-HD.</w:t>
            </w:r>
          </w:p>
        </w:tc>
      </w:tr>
    </w:tbl>
    <w:p w14:paraId="2531CE7B" w14:textId="469E1F4B" w:rsidR="00C7512C" w:rsidRDefault="00C7512C" w:rsidP="001043B3">
      <w:pPr>
        <w:spacing w:beforeLines="50" w:before="120" w:afterLines="50" w:after="120"/>
        <w:jc w:val="center"/>
        <w:rPr>
          <w:rFonts w:ascii="Times New Roman" w:hAnsi="Times New Roman" w:cs="Times New Roman"/>
          <w:sz w:val="20"/>
          <w:szCs w:val="20"/>
        </w:rPr>
      </w:pPr>
      <w:r>
        <w:rPr>
          <w:noProof/>
        </w:rPr>
        <w:lastRenderedPageBreak/>
        <w:drawing>
          <wp:inline distT="0" distB="0" distL="0" distR="0" wp14:anchorId="3B23695F" wp14:editId="588E3548">
            <wp:extent cx="2905125" cy="928688"/>
            <wp:effectExtent l="0" t="0" r="0" b="5080"/>
            <wp:docPr id="7" name="Picture 7"/>
            <wp:cNvGraphicFramePr/>
            <a:graphic xmlns:a="http://schemas.openxmlformats.org/drawingml/2006/main">
              <a:graphicData uri="http://schemas.openxmlformats.org/drawingml/2006/picture">
                <pic:pic xmlns:pic="http://schemas.openxmlformats.org/drawingml/2006/picture">
                  <pic:nvPicPr>
                    <pic:cNvPr id="7" name="Picture 7"/>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12958" cy="931192"/>
                    </a:xfrm>
                    <a:prstGeom prst="rect">
                      <a:avLst/>
                    </a:prstGeom>
                    <a:noFill/>
                    <a:ln>
                      <a:noFill/>
                    </a:ln>
                  </pic:spPr>
                </pic:pic>
              </a:graphicData>
            </a:graphic>
          </wp:inline>
        </w:drawing>
      </w:r>
    </w:p>
    <w:p w14:paraId="192C120C" w14:textId="7DF8A8B0" w:rsidR="001043B3" w:rsidRPr="001043B3" w:rsidRDefault="001043B3" w:rsidP="001043B3">
      <w:pPr>
        <w:spacing w:beforeLines="50" w:before="120" w:afterLines="50" w:after="120"/>
        <w:jc w:val="center"/>
        <w:rPr>
          <w:rFonts w:ascii="Times New Roman" w:hAnsi="Times New Roman" w:cs="Times New Roman"/>
          <w:bCs/>
          <w:iCs/>
          <w:sz w:val="20"/>
          <w:szCs w:val="20"/>
          <w:lang w:val="en-GB"/>
        </w:rPr>
      </w:pPr>
      <w:r w:rsidRPr="001043B3">
        <w:rPr>
          <w:rFonts w:ascii="Times New Roman" w:hAnsi="Times New Roman" w:cs="Times New Roman"/>
          <w:b/>
          <w:sz w:val="20"/>
          <w:szCs w:val="20"/>
          <w:lang w:val="en-GB"/>
        </w:rPr>
        <w:t>Figure 1: Restriction on Scheduling for TDD/HD-FDD.</w:t>
      </w:r>
    </w:p>
    <w:p w14:paraId="0841A8F3" w14:textId="77777777" w:rsidR="00B02625" w:rsidRDefault="00AC4EAD" w:rsidP="00C7512C">
      <w:pPr>
        <w:spacing w:beforeLines="50" w:before="120" w:afterLines="50" w:after="120"/>
        <w:rPr>
          <w:rFonts w:ascii="Times New Roman" w:hAnsi="Times New Roman" w:cs="Times New Roman"/>
          <w:sz w:val="20"/>
          <w:szCs w:val="20"/>
        </w:rPr>
      </w:pPr>
      <w:r>
        <w:rPr>
          <w:rFonts w:ascii="Times New Roman" w:hAnsi="Times New Roman" w:cs="Times New Roman"/>
          <w:sz w:val="20"/>
          <w:szCs w:val="20"/>
        </w:rPr>
        <w:t xml:space="preserve">As shown in Figure 1, </w:t>
      </w:r>
      <w:r w:rsidR="00CB2097">
        <w:rPr>
          <w:rFonts w:ascii="Times New Roman" w:hAnsi="Times New Roman" w:cs="Times New Roman"/>
          <w:sz w:val="20"/>
          <w:szCs w:val="20"/>
        </w:rPr>
        <w:t xml:space="preserve">for </w:t>
      </w:r>
      <w:r w:rsidR="00827F31" w:rsidRPr="00827F31">
        <w:rPr>
          <w:rFonts w:ascii="Times New Roman" w:hAnsi="Times New Roman" w:cs="Times New Roman"/>
          <w:sz w:val="20"/>
          <w:szCs w:val="20"/>
        </w:rPr>
        <w:t>FDD-HD</w:t>
      </w:r>
      <w:r w:rsidR="00827F31">
        <w:rPr>
          <w:rFonts w:ascii="Times New Roman" w:hAnsi="Times New Roman" w:cs="Times New Roman"/>
          <w:sz w:val="20"/>
          <w:szCs w:val="20"/>
        </w:rPr>
        <w:t xml:space="preserve">, </w:t>
      </w:r>
      <w:r w:rsidR="00827F31" w:rsidRPr="001043B3">
        <w:rPr>
          <w:rFonts w:ascii="Times New Roman" w:hAnsi="Times New Roman" w:cs="Times New Roman"/>
          <w:sz w:val="20"/>
          <w:szCs w:val="20"/>
        </w:rPr>
        <w:t>the large TA in NTN scenarios may result in interrupted UL/DL transmissions.</w:t>
      </w:r>
      <w:r w:rsidR="00827F31">
        <w:rPr>
          <w:rFonts w:ascii="Times New Roman" w:hAnsi="Times New Roman" w:cs="Times New Roman"/>
          <w:sz w:val="20"/>
          <w:szCs w:val="20"/>
        </w:rPr>
        <w:t xml:space="preserve"> </w:t>
      </w:r>
    </w:p>
    <w:p w14:paraId="1423406F" w14:textId="026DAEBF" w:rsidR="00B02625" w:rsidRDefault="00D25B3D" w:rsidP="00C7512C">
      <w:pPr>
        <w:spacing w:beforeLines="50" w:before="120" w:afterLines="50" w:after="120"/>
        <w:rPr>
          <w:rFonts w:ascii="Times New Roman" w:hAnsi="Times New Roman" w:cs="Times New Roman"/>
          <w:sz w:val="20"/>
          <w:szCs w:val="20"/>
        </w:rPr>
      </w:pPr>
      <w:r w:rsidRPr="00D25B3D">
        <w:rPr>
          <w:rFonts w:ascii="Times New Roman" w:hAnsi="Times New Roman" w:cs="Times New Roman"/>
          <w:sz w:val="20"/>
          <w:szCs w:val="20"/>
        </w:rPr>
        <w:t>If the eNB is aware of the UE-</w:t>
      </w:r>
      <w:r w:rsidR="00E07D6D" w:rsidRPr="00E07D6D">
        <w:rPr>
          <w:rFonts w:ascii="Times New Roman" w:hAnsi="Times New Roman" w:cs="Times New Roman"/>
          <w:sz w:val="20"/>
          <w:szCs w:val="20"/>
        </w:rPr>
        <w:t xml:space="preserve"> </w:t>
      </w:r>
      <w:r w:rsidR="00E07D6D" w:rsidRPr="00D25B3D">
        <w:rPr>
          <w:rFonts w:ascii="Times New Roman" w:hAnsi="Times New Roman" w:cs="Times New Roman"/>
          <w:sz w:val="20"/>
          <w:szCs w:val="20"/>
        </w:rPr>
        <w:t xml:space="preserve">specific </w:t>
      </w:r>
      <w:r w:rsidRPr="00D25B3D">
        <w:rPr>
          <w:rFonts w:ascii="Times New Roman" w:hAnsi="Times New Roman" w:cs="Times New Roman"/>
          <w:sz w:val="20"/>
          <w:szCs w:val="20"/>
        </w:rPr>
        <w:t>TA, it can avoid UL-DL collisions in FDD-HD through appropriate scheduling.</w:t>
      </w:r>
    </w:p>
    <w:p w14:paraId="56593EC4" w14:textId="2D49592D" w:rsidR="005E48CE" w:rsidRDefault="005E48CE" w:rsidP="00C7512C">
      <w:pPr>
        <w:spacing w:beforeLines="50" w:before="120" w:afterLines="50" w:after="120"/>
        <w:rPr>
          <w:rFonts w:ascii="Times New Roman" w:hAnsi="Times New Roman" w:cs="Times New Roman"/>
          <w:sz w:val="20"/>
          <w:szCs w:val="20"/>
        </w:rPr>
      </w:pPr>
      <w:r>
        <w:rPr>
          <w:rFonts w:ascii="Times New Roman" w:hAnsi="Times New Roman" w:cs="Times New Roman" w:hint="eastAsia"/>
          <w:sz w:val="20"/>
          <w:szCs w:val="20"/>
        </w:rPr>
        <w:t>O</w:t>
      </w:r>
      <w:r>
        <w:rPr>
          <w:rFonts w:ascii="Times New Roman" w:hAnsi="Times New Roman" w:cs="Times New Roman"/>
          <w:sz w:val="20"/>
          <w:szCs w:val="20"/>
        </w:rPr>
        <w:t xml:space="preserve">therwise, </w:t>
      </w:r>
      <w:r w:rsidR="00A558F4" w:rsidRPr="00C7512C">
        <w:rPr>
          <w:rFonts w:ascii="Times New Roman" w:hAnsi="Times New Roman" w:cs="Times New Roman"/>
          <w:sz w:val="20"/>
          <w:szCs w:val="20"/>
        </w:rPr>
        <w:t>cell</w:t>
      </w:r>
      <w:r w:rsidR="0025376A">
        <w:rPr>
          <w:rFonts w:ascii="Times New Roman" w:hAnsi="Times New Roman" w:cs="Times New Roman"/>
          <w:sz w:val="20"/>
          <w:szCs w:val="20"/>
        </w:rPr>
        <w:t>-</w:t>
      </w:r>
      <w:r w:rsidR="00A558F4" w:rsidRPr="00C7512C">
        <w:rPr>
          <w:rFonts w:ascii="Times New Roman" w:hAnsi="Times New Roman" w:cs="Times New Roman"/>
          <w:sz w:val="20"/>
          <w:szCs w:val="20"/>
        </w:rPr>
        <w:t>specific Koffset</w:t>
      </w:r>
      <w:r w:rsidR="00D33FCC">
        <w:rPr>
          <w:rFonts w:ascii="Times New Roman" w:hAnsi="Times New Roman" w:cs="Times New Roman"/>
          <w:sz w:val="20"/>
          <w:szCs w:val="20"/>
        </w:rPr>
        <w:t xml:space="preserve">, </w:t>
      </w:r>
      <w:r w:rsidR="00794BAF">
        <w:rPr>
          <w:rFonts w:ascii="Times New Roman" w:hAnsi="Times New Roman" w:cs="Times New Roman"/>
          <w:sz w:val="20"/>
          <w:szCs w:val="20"/>
        </w:rPr>
        <w:t>beam</w:t>
      </w:r>
      <w:r w:rsidR="00D33FCC" w:rsidRPr="00C7512C">
        <w:rPr>
          <w:rFonts w:ascii="Times New Roman" w:hAnsi="Times New Roman" w:cs="Times New Roman"/>
          <w:sz w:val="20"/>
          <w:szCs w:val="20"/>
        </w:rPr>
        <w:t>-specific Koffset</w:t>
      </w:r>
      <w:r w:rsidR="00D33FCC">
        <w:rPr>
          <w:rFonts w:ascii="Times New Roman" w:hAnsi="Times New Roman" w:cs="Times New Roman"/>
          <w:sz w:val="20"/>
          <w:szCs w:val="20"/>
        </w:rPr>
        <w:t xml:space="preserve">, </w:t>
      </w:r>
      <w:r w:rsidR="00794BAF">
        <w:rPr>
          <w:rFonts w:ascii="Times New Roman" w:hAnsi="Times New Roman" w:cs="Times New Roman"/>
          <w:sz w:val="20"/>
          <w:szCs w:val="20"/>
        </w:rPr>
        <w:t xml:space="preserve">and </w:t>
      </w:r>
      <w:r w:rsidR="00D33FCC" w:rsidRPr="00C7512C">
        <w:rPr>
          <w:rFonts w:ascii="Times New Roman" w:hAnsi="Times New Roman" w:cs="Times New Roman"/>
          <w:sz w:val="20"/>
          <w:szCs w:val="20"/>
        </w:rPr>
        <w:t>UE-specific Koffset</w:t>
      </w:r>
      <w:r w:rsidR="00E8076B">
        <w:rPr>
          <w:rFonts w:ascii="Times New Roman" w:hAnsi="Times New Roman" w:cs="Times New Roman"/>
          <w:sz w:val="20"/>
          <w:szCs w:val="20"/>
        </w:rPr>
        <w:t xml:space="preserve"> </w:t>
      </w:r>
      <w:r w:rsidR="00A558F4">
        <w:rPr>
          <w:rFonts w:ascii="Times New Roman" w:hAnsi="Times New Roman" w:cs="Times New Roman"/>
          <w:sz w:val="20"/>
          <w:szCs w:val="20"/>
        </w:rPr>
        <w:t>can</w:t>
      </w:r>
      <w:r w:rsidR="00D33FCC">
        <w:rPr>
          <w:rFonts w:ascii="Times New Roman" w:hAnsi="Times New Roman" w:cs="Times New Roman"/>
          <w:sz w:val="20"/>
          <w:szCs w:val="20"/>
        </w:rPr>
        <w:t xml:space="preserve"> also</w:t>
      </w:r>
      <w:r w:rsidR="00A558F4">
        <w:rPr>
          <w:rFonts w:ascii="Times New Roman" w:hAnsi="Times New Roman" w:cs="Times New Roman"/>
          <w:sz w:val="20"/>
          <w:szCs w:val="20"/>
        </w:rPr>
        <w:t xml:space="preserve"> </w:t>
      </w:r>
      <w:r w:rsidR="00381EC6">
        <w:rPr>
          <w:rFonts w:ascii="Times New Roman" w:hAnsi="Times New Roman" w:cs="Times New Roman"/>
          <w:sz w:val="20"/>
          <w:szCs w:val="20"/>
        </w:rPr>
        <w:t xml:space="preserve">be used to </w:t>
      </w:r>
      <w:r w:rsidR="0077221A" w:rsidRPr="00C7512C">
        <w:rPr>
          <w:rFonts w:ascii="Times New Roman" w:hAnsi="Times New Roman" w:cs="Times New Roman"/>
          <w:sz w:val="20"/>
          <w:szCs w:val="20"/>
        </w:rPr>
        <w:t>solve the UL-DL collision issue in FDD-HD.</w:t>
      </w:r>
    </w:p>
    <w:p w14:paraId="753A0AD4" w14:textId="76AF14DD" w:rsidR="00C83C31" w:rsidRDefault="00C47A2E" w:rsidP="00C7512C">
      <w:pPr>
        <w:spacing w:beforeLines="50" w:before="120" w:afterLines="50" w:after="120"/>
        <w:rPr>
          <w:rFonts w:ascii="Times New Roman" w:hAnsi="Times New Roman" w:cs="Times New Roman"/>
          <w:sz w:val="20"/>
          <w:szCs w:val="20"/>
        </w:rPr>
      </w:pPr>
      <w:r>
        <w:rPr>
          <w:rFonts w:ascii="Times New Roman" w:hAnsi="Times New Roman" w:cs="Times New Roman" w:hint="eastAsia"/>
          <w:sz w:val="20"/>
          <w:szCs w:val="20"/>
        </w:rPr>
        <w:t>I</w:t>
      </w:r>
      <w:r>
        <w:rPr>
          <w:rFonts w:ascii="Times New Roman" w:hAnsi="Times New Roman" w:cs="Times New Roman"/>
          <w:sz w:val="20"/>
          <w:szCs w:val="20"/>
        </w:rPr>
        <w:t xml:space="preserve">t is noted that </w:t>
      </w:r>
      <w:r w:rsidR="00E8076B" w:rsidRPr="00C7512C">
        <w:rPr>
          <w:rFonts w:ascii="Times New Roman" w:hAnsi="Times New Roman" w:cs="Times New Roman"/>
          <w:sz w:val="20"/>
          <w:szCs w:val="20"/>
        </w:rPr>
        <w:t>cell</w:t>
      </w:r>
      <w:r w:rsidR="0025376A">
        <w:rPr>
          <w:rFonts w:ascii="Times New Roman" w:hAnsi="Times New Roman" w:cs="Times New Roman"/>
          <w:sz w:val="20"/>
          <w:szCs w:val="20"/>
        </w:rPr>
        <w:t>-</w:t>
      </w:r>
      <w:r w:rsidR="00E8076B" w:rsidRPr="00C7512C">
        <w:rPr>
          <w:rFonts w:ascii="Times New Roman" w:hAnsi="Times New Roman" w:cs="Times New Roman"/>
          <w:sz w:val="20"/>
          <w:szCs w:val="20"/>
        </w:rPr>
        <w:t xml:space="preserve">specific Koffset </w:t>
      </w:r>
      <w:r w:rsidR="00E8076B">
        <w:rPr>
          <w:rFonts w:ascii="Times New Roman" w:hAnsi="Times New Roman" w:cs="Times New Roman"/>
          <w:sz w:val="20"/>
          <w:szCs w:val="20"/>
        </w:rPr>
        <w:t>&gt;= beam</w:t>
      </w:r>
      <w:r w:rsidR="00E8076B" w:rsidRPr="00C7512C">
        <w:rPr>
          <w:rFonts w:ascii="Times New Roman" w:hAnsi="Times New Roman" w:cs="Times New Roman"/>
          <w:sz w:val="20"/>
          <w:szCs w:val="20"/>
        </w:rPr>
        <w:t>-specific Koffset &gt;=</w:t>
      </w:r>
      <w:r w:rsidR="00E8076B">
        <w:rPr>
          <w:rFonts w:ascii="Times New Roman" w:hAnsi="Times New Roman" w:cs="Times New Roman"/>
          <w:sz w:val="20"/>
          <w:szCs w:val="20"/>
        </w:rPr>
        <w:t xml:space="preserve"> </w:t>
      </w:r>
      <w:r w:rsidR="00E8076B" w:rsidRPr="00C7512C">
        <w:rPr>
          <w:rFonts w:ascii="Times New Roman" w:hAnsi="Times New Roman" w:cs="Times New Roman"/>
          <w:sz w:val="20"/>
          <w:szCs w:val="20"/>
        </w:rPr>
        <w:t xml:space="preserve">UE-specific Koffset &gt;= </w:t>
      </w:r>
      <w:r w:rsidR="008256BA" w:rsidRPr="00D25B3D">
        <w:rPr>
          <w:rFonts w:ascii="Times New Roman" w:hAnsi="Times New Roman" w:cs="Times New Roman"/>
          <w:sz w:val="20"/>
          <w:szCs w:val="20"/>
        </w:rPr>
        <w:t>UE-</w:t>
      </w:r>
      <w:r w:rsidR="00E07D6D" w:rsidRPr="00E07D6D">
        <w:rPr>
          <w:rFonts w:ascii="Times New Roman" w:hAnsi="Times New Roman" w:cs="Times New Roman"/>
          <w:sz w:val="20"/>
          <w:szCs w:val="20"/>
        </w:rPr>
        <w:t xml:space="preserve"> </w:t>
      </w:r>
      <w:r w:rsidR="00E07D6D" w:rsidRPr="00D25B3D">
        <w:rPr>
          <w:rFonts w:ascii="Times New Roman" w:hAnsi="Times New Roman" w:cs="Times New Roman"/>
          <w:sz w:val="20"/>
          <w:szCs w:val="20"/>
        </w:rPr>
        <w:t xml:space="preserve">specific </w:t>
      </w:r>
      <w:r w:rsidR="008256BA" w:rsidRPr="00D25B3D">
        <w:rPr>
          <w:rFonts w:ascii="Times New Roman" w:hAnsi="Times New Roman" w:cs="Times New Roman"/>
          <w:sz w:val="20"/>
          <w:szCs w:val="20"/>
        </w:rPr>
        <w:t>TA</w:t>
      </w:r>
      <w:r w:rsidR="008256BA">
        <w:rPr>
          <w:rFonts w:ascii="Times New Roman" w:hAnsi="Times New Roman" w:cs="Times New Roman"/>
          <w:sz w:val="20"/>
          <w:szCs w:val="20"/>
        </w:rPr>
        <w:t xml:space="preserve">, </w:t>
      </w:r>
      <w:r w:rsidR="005845BA">
        <w:rPr>
          <w:rFonts w:ascii="Times New Roman" w:hAnsi="Times New Roman" w:cs="Times New Roman"/>
          <w:sz w:val="20"/>
          <w:szCs w:val="20"/>
        </w:rPr>
        <w:t>thus</w:t>
      </w:r>
      <w:r w:rsidR="0026043A">
        <w:rPr>
          <w:rFonts w:ascii="Times New Roman" w:hAnsi="Times New Roman" w:cs="Times New Roman"/>
          <w:sz w:val="20"/>
          <w:szCs w:val="20"/>
        </w:rPr>
        <w:t xml:space="preserve">, </w:t>
      </w:r>
      <w:r w:rsidR="009048F6">
        <w:rPr>
          <w:rFonts w:ascii="Times New Roman" w:hAnsi="Times New Roman" w:cs="Times New Roman"/>
          <w:sz w:val="20"/>
          <w:szCs w:val="20"/>
        </w:rPr>
        <w:t>a</w:t>
      </w:r>
      <w:r w:rsidR="007857A6">
        <w:rPr>
          <w:rFonts w:ascii="Times New Roman" w:hAnsi="Times New Roman" w:cs="Times New Roman"/>
          <w:sz w:val="20"/>
          <w:szCs w:val="20"/>
        </w:rPr>
        <w:t xml:space="preserve">mong the above four </w:t>
      </w:r>
      <w:r w:rsidR="005845BA">
        <w:rPr>
          <w:rFonts w:ascii="Times New Roman" w:hAnsi="Times New Roman" w:cs="Times New Roman"/>
          <w:sz w:val="20"/>
          <w:szCs w:val="20"/>
        </w:rPr>
        <w:t>solutions</w:t>
      </w:r>
      <w:r w:rsidR="007857A6">
        <w:rPr>
          <w:rFonts w:ascii="Times New Roman" w:hAnsi="Times New Roman" w:cs="Times New Roman"/>
          <w:sz w:val="20"/>
          <w:szCs w:val="20"/>
        </w:rPr>
        <w:t xml:space="preserve">, </w:t>
      </w:r>
    </w:p>
    <w:p w14:paraId="305FD471" w14:textId="2176FB2D" w:rsidR="00C83C31" w:rsidRDefault="00B76113" w:rsidP="00C83C31">
      <w:pPr>
        <w:pStyle w:val="aff3"/>
        <w:numPr>
          <w:ilvl w:val="0"/>
          <w:numId w:val="41"/>
        </w:numPr>
        <w:spacing w:before="120" w:after="120"/>
        <w:ind w:firstLineChars="0"/>
        <w:rPr>
          <w:rFonts w:cs="Times New Roman"/>
          <w:sz w:val="20"/>
          <w:szCs w:val="20"/>
        </w:rPr>
      </w:pPr>
      <w:r w:rsidRPr="00D25B3D">
        <w:rPr>
          <w:rFonts w:cs="Times New Roman"/>
          <w:sz w:val="20"/>
          <w:szCs w:val="20"/>
        </w:rPr>
        <w:t>UE-specific TA</w:t>
      </w:r>
      <w:r>
        <w:rPr>
          <w:rFonts w:cs="Times New Roman"/>
          <w:sz w:val="20"/>
          <w:szCs w:val="20"/>
        </w:rPr>
        <w:t xml:space="preserve"> based solution </w:t>
      </w:r>
      <w:r w:rsidR="00714F5A">
        <w:rPr>
          <w:rFonts w:cs="Times New Roman"/>
          <w:sz w:val="20"/>
          <w:szCs w:val="20"/>
        </w:rPr>
        <w:t xml:space="preserve">can </w:t>
      </w:r>
      <w:r w:rsidR="00775DAA">
        <w:rPr>
          <w:rFonts w:cs="Times New Roman"/>
          <w:sz w:val="20"/>
          <w:szCs w:val="20"/>
        </w:rPr>
        <w:t>achieve</w:t>
      </w:r>
      <w:r w:rsidR="00714F5A">
        <w:rPr>
          <w:rFonts w:cs="Times New Roman"/>
          <w:sz w:val="20"/>
          <w:szCs w:val="20"/>
        </w:rPr>
        <w:t xml:space="preserve"> the </w:t>
      </w:r>
      <w:r w:rsidR="00C24C1D">
        <w:rPr>
          <w:rFonts w:cs="Times New Roman"/>
          <w:sz w:val="20"/>
          <w:szCs w:val="20"/>
        </w:rPr>
        <w:t>minimum</w:t>
      </w:r>
      <w:r w:rsidR="00714F5A">
        <w:rPr>
          <w:rFonts w:cs="Times New Roman"/>
          <w:sz w:val="20"/>
          <w:szCs w:val="20"/>
        </w:rPr>
        <w:t xml:space="preserve"> latency with the cost of </w:t>
      </w:r>
      <w:r w:rsidR="00FE08C8">
        <w:rPr>
          <w:rFonts w:cs="Times New Roman"/>
          <w:sz w:val="20"/>
          <w:szCs w:val="20"/>
        </w:rPr>
        <w:t xml:space="preserve">potential large signaling overhead and power consumption to obtain </w:t>
      </w:r>
      <w:r w:rsidR="00FE08C8" w:rsidRPr="00D25B3D">
        <w:rPr>
          <w:rFonts w:cs="Times New Roman"/>
          <w:sz w:val="20"/>
          <w:szCs w:val="20"/>
        </w:rPr>
        <w:t>UE-</w:t>
      </w:r>
      <w:r w:rsidR="00FE08C8" w:rsidRPr="00E07D6D">
        <w:rPr>
          <w:rFonts w:cs="Times New Roman"/>
          <w:sz w:val="20"/>
          <w:szCs w:val="20"/>
        </w:rPr>
        <w:t xml:space="preserve"> </w:t>
      </w:r>
      <w:r w:rsidR="00FE08C8" w:rsidRPr="00D25B3D">
        <w:rPr>
          <w:rFonts w:cs="Times New Roman"/>
          <w:sz w:val="20"/>
          <w:szCs w:val="20"/>
        </w:rPr>
        <w:t>specific TA</w:t>
      </w:r>
      <w:r w:rsidR="00FE08C8">
        <w:rPr>
          <w:rFonts w:cs="Times New Roman"/>
          <w:sz w:val="20"/>
          <w:szCs w:val="20"/>
        </w:rPr>
        <w:t xml:space="preserve"> via </w:t>
      </w:r>
      <w:r w:rsidR="00FE08C8" w:rsidRPr="00FE08C8">
        <w:rPr>
          <w:rFonts w:cs="Times New Roman"/>
          <w:sz w:val="20"/>
          <w:szCs w:val="20"/>
        </w:rPr>
        <w:t>frequent UE-specific TA reporting</w:t>
      </w:r>
      <w:r w:rsidR="00CD3B8E">
        <w:rPr>
          <w:rFonts w:cs="Times New Roman"/>
          <w:sz w:val="20"/>
          <w:szCs w:val="20"/>
        </w:rPr>
        <w:t>.</w:t>
      </w:r>
    </w:p>
    <w:p w14:paraId="2EBE0AD4" w14:textId="306CA8B6" w:rsidR="00927A56" w:rsidRDefault="00D129E4" w:rsidP="00C83C31">
      <w:pPr>
        <w:pStyle w:val="aff3"/>
        <w:numPr>
          <w:ilvl w:val="0"/>
          <w:numId w:val="41"/>
        </w:numPr>
        <w:spacing w:before="120" w:after="120"/>
        <w:ind w:firstLineChars="0"/>
        <w:rPr>
          <w:rFonts w:cs="Times New Roman"/>
          <w:sz w:val="20"/>
          <w:szCs w:val="20"/>
        </w:rPr>
      </w:pPr>
      <w:r>
        <w:rPr>
          <w:rFonts w:cs="Times New Roman"/>
          <w:sz w:val="20"/>
          <w:szCs w:val="20"/>
        </w:rPr>
        <w:t>In the contrary, c</w:t>
      </w:r>
      <w:r w:rsidR="00E17FB8">
        <w:rPr>
          <w:rFonts w:cs="Times New Roman"/>
          <w:sz w:val="20"/>
          <w:szCs w:val="20"/>
        </w:rPr>
        <w:t>e</w:t>
      </w:r>
      <w:r w:rsidR="00E17FB8" w:rsidRPr="00C7512C">
        <w:rPr>
          <w:rFonts w:cs="Times New Roman"/>
          <w:sz w:val="20"/>
          <w:szCs w:val="20"/>
        </w:rPr>
        <w:t>ll</w:t>
      </w:r>
      <w:r w:rsidR="0057519A">
        <w:rPr>
          <w:rFonts w:cs="Times New Roman"/>
          <w:sz w:val="20"/>
          <w:szCs w:val="20"/>
        </w:rPr>
        <w:t>/beam</w:t>
      </w:r>
      <w:r w:rsidR="0025376A">
        <w:rPr>
          <w:rFonts w:cs="Times New Roman"/>
          <w:sz w:val="20"/>
          <w:szCs w:val="20"/>
        </w:rPr>
        <w:t>-</w:t>
      </w:r>
      <w:r w:rsidR="00E17FB8" w:rsidRPr="00C7512C">
        <w:rPr>
          <w:rFonts w:cs="Times New Roman"/>
          <w:sz w:val="20"/>
          <w:szCs w:val="20"/>
        </w:rPr>
        <w:t>specific Koffset</w:t>
      </w:r>
      <w:r w:rsidR="00E17FB8">
        <w:rPr>
          <w:rFonts w:cs="Times New Roman"/>
          <w:sz w:val="20"/>
          <w:szCs w:val="20"/>
        </w:rPr>
        <w:t xml:space="preserve"> </w:t>
      </w:r>
      <w:r w:rsidR="00353102">
        <w:rPr>
          <w:rFonts w:cs="Times New Roman"/>
          <w:sz w:val="20"/>
          <w:szCs w:val="20"/>
        </w:rPr>
        <w:t xml:space="preserve">based solution </w:t>
      </w:r>
      <w:r w:rsidR="00473C93">
        <w:rPr>
          <w:rFonts w:cs="Times New Roman"/>
          <w:sz w:val="20"/>
          <w:szCs w:val="20"/>
        </w:rPr>
        <w:t xml:space="preserve">don’t need UE report, with the cost of larger latency. </w:t>
      </w:r>
      <w:r w:rsidR="00BB5F2F">
        <w:rPr>
          <w:rFonts w:cs="Times New Roman"/>
          <w:sz w:val="20"/>
          <w:szCs w:val="20"/>
        </w:rPr>
        <w:t xml:space="preserve">Nevertheless, </w:t>
      </w:r>
      <w:r w:rsidR="00BB5F2F" w:rsidRPr="00C7512C">
        <w:rPr>
          <w:rFonts w:cs="Times New Roman"/>
          <w:sz w:val="20"/>
          <w:szCs w:val="20"/>
        </w:rPr>
        <w:t>from the perspective of network, network efficiency reduction may be neglectable, since the reserved time-domain resource GAP for one FDD-HD UE can be filled by scheduling other FDD-HD UEs.</w:t>
      </w:r>
    </w:p>
    <w:p w14:paraId="21EBFF5D" w14:textId="2FDAAC2B" w:rsidR="00D129E4" w:rsidRPr="00750D8B" w:rsidRDefault="00750D8B" w:rsidP="00750D8B">
      <w:pPr>
        <w:spacing w:beforeLines="50" w:before="120" w:afterLines="50" w:after="120"/>
        <w:rPr>
          <w:rFonts w:ascii="Times New Roman" w:hAnsi="Times New Roman" w:cs="Times New Roman"/>
          <w:sz w:val="20"/>
          <w:szCs w:val="20"/>
        </w:rPr>
      </w:pPr>
      <w:r w:rsidRPr="00750D8B">
        <w:rPr>
          <w:rFonts w:ascii="Times New Roman" w:hAnsi="Times New Roman" w:cs="Times New Roman" w:hint="eastAsia"/>
          <w:sz w:val="20"/>
          <w:szCs w:val="20"/>
        </w:rPr>
        <w:t>B</w:t>
      </w:r>
      <w:r w:rsidRPr="00750D8B">
        <w:rPr>
          <w:rFonts w:ascii="Times New Roman" w:hAnsi="Times New Roman" w:cs="Times New Roman"/>
          <w:sz w:val="20"/>
          <w:szCs w:val="20"/>
        </w:rPr>
        <w:t xml:space="preserve">ased </w:t>
      </w:r>
      <w:r>
        <w:rPr>
          <w:rFonts w:ascii="Times New Roman" w:hAnsi="Times New Roman" w:cs="Times New Roman"/>
          <w:sz w:val="20"/>
          <w:szCs w:val="20"/>
        </w:rPr>
        <w:t xml:space="preserve">on the above discussion, </w:t>
      </w:r>
      <w:r w:rsidR="00F35854" w:rsidRPr="00D25B3D">
        <w:rPr>
          <w:rFonts w:ascii="Times New Roman" w:hAnsi="Times New Roman" w:cs="Times New Roman"/>
          <w:sz w:val="20"/>
          <w:szCs w:val="20"/>
        </w:rPr>
        <w:t>UE-specific TA</w:t>
      </w:r>
      <w:r w:rsidR="009961F4">
        <w:rPr>
          <w:rFonts w:ascii="Times New Roman" w:hAnsi="Times New Roman" w:cs="Times New Roman"/>
          <w:sz w:val="20"/>
          <w:szCs w:val="20"/>
        </w:rPr>
        <w:t xml:space="preserve"> and</w:t>
      </w:r>
      <w:r w:rsidR="00F35854">
        <w:rPr>
          <w:rFonts w:ascii="Times New Roman" w:hAnsi="Times New Roman" w:cs="Times New Roman"/>
          <w:sz w:val="20"/>
          <w:szCs w:val="20"/>
        </w:rPr>
        <w:t xml:space="preserve"> </w:t>
      </w:r>
      <w:r w:rsidR="00D10280" w:rsidRPr="00C7512C">
        <w:rPr>
          <w:rFonts w:ascii="Times New Roman" w:hAnsi="Times New Roman" w:cs="Times New Roman"/>
          <w:sz w:val="20"/>
          <w:szCs w:val="20"/>
        </w:rPr>
        <w:t>cell</w:t>
      </w:r>
      <w:r w:rsidR="00D10280">
        <w:rPr>
          <w:rFonts w:ascii="Times New Roman" w:hAnsi="Times New Roman" w:cs="Times New Roman"/>
          <w:sz w:val="20"/>
          <w:szCs w:val="20"/>
        </w:rPr>
        <w:t>/beam/UE</w:t>
      </w:r>
      <w:r w:rsidR="0025376A">
        <w:rPr>
          <w:rFonts w:ascii="Times New Roman" w:hAnsi="Times New Roman" w:cs="Times New Roman"/>
          <w:sz w:val="20"/>
          <w:szCs w:val="20"/>
        </w:rPr>
        <w:t>-</w:t>
      </w:r>
      <w:r w:rsidR="00D10280" w:rsidRPr="00C7512C">
        <w:rPr>
          <w:rFonts w:ascii="Times New Roman" w:hAnsi="Times New Roman" w:cs="Times New Roman"/>
          <w:sz w:val="20"/>
          <w:szCs w:val="20"/>
        </w:rPr>
        <w:t>specific Koffset</w:t>
      </w:r>
      <w:r w:rsidR="00BD4E17">
        <w:rPr>
          <w:rFonts w:ascii="Times New Roman" w:hAnsi="Times New Roman" w:cs="Times New Roman"/>
          <w:sz w:val="20"/>
          <w:szCs w:val="20"/>
        </w:rPr>
        <w:t xml:space="preserve"> based solutions need further study</w:t>
      </w:r>
      <w:r w:rsidR="00514B2E">
        <w:rPr>
          <w:rFonts w:ascii="Times New Roman" w:hAnsi="Times New Roman" w:cs="Times New Roman"/>
          <w:sz w:val="20"/>
          <w:szCs w:val="20"/>
        </w:rPr>
        <w:t>,</w:t>
      </w:r>
      <w:r w:rsidR="00A95E74">
        <w:rPr>
          <w:rFonts w:ascii="Times New Roman" w:hAnsi="Times New Roman" w:cs="Times New Roman"/>
          <w:sz w:val="20"/>
          <w:szCs w:val="20"/>
        </w:rPr>
        <w:t xml:space="preserve"> </w:t>
      </w:r>
      <w:r w:rsidR="00CC0FE0">
        <w:rPr>
          <w:rFonts w:ascii="Times New Roman" w:hAnsi="Times New Roman" w:cs="Times New Roman"/>
          <w:sz w:val="20"/>
          <w:szCs w:val="20"/>
        </w:rPr>
        <w:t>taking</w:t>
      </w:r>
      <w:r w:rsidR="00A95E74">
        <w:rPr>
          <w:rFonts w:ascii="Times New Roman" w:hAnsi="Times New Roman" w:cs="Times New Roman"/>
          <w:sz w:val="20"/>
          <w:szCs w:val="20"/>
        </w:rPr>
        <w:t xml:space="preserve"> </w:t>
      </w:r>
      <w:r w:rsidR="00193B2C">
        <w:rPr>
          <w:rFonts w:ascii="Times New Roman" w:hAnsi="Times New Roman" w:cs="Times New Roman"/>
          <w:sz w:val="20"/>
          <w:szCs w:val="20"/>
        </w:rPr>
        <w:t xml:space="preserve">latency, signaling overhead, power consumption, and </w:t>
      </w:r>
      <w:r w:rsidR="00193B2C" w:rsidRPr="00C7512C">
        <w:rPr>
          <w:rFonts w:ascii="Times New Roman" w:hAnsi="Times New Roman" w:cs="Times New Roman"/>
          <w:sz w:val="20"/>
          <w:szCs w:val="20"/>
        </w:rPr>
        <w:t>network efficiency</w:t>
      </w:r>
      <w:r w:rsidR="00214883">
        <w:rPr>
          <w:rFonts w:ascii="Times New Roman" w:hAnsi="Times New Roman" w:cs="Times New Roman"/>
          <w:sz w:val="20"/>
          <w:szCs w:val="20"/>
        </w:rPr>
        <w:t xml:space="preserve"> into account.</w:t>
      </w:r>
    </w:p>
    <w:p w14:paraId="0C5EA04A" w14:textId="77777777" w:rsidR="00067EA4" w:rsidRDefault="00067EA4" w:rsidP="00067EA4">
      <w:pPr>
        <w:spacing w:beforeLines="50" w:before="120" w:afterLines="50" w:after="120"/>
        <w:rPr>
          <w:rFonts w:ascii="Times New Roman" w:hAnsi="Times New Roman" w:cs="Times New Roman"/>
          <w:bCs/>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1</w:t>
      </w:r>
      <w:r w:rsidRPr="00D636DF">
        <w:rPr>
          <w:rFonts w:ascii="Times New Roman" w:hAnsi="Times New Roman" w:cs="Times New Roman"/>
          <w:b/>
          <w:i/>
          <w:sz w:val="20"/>
          <w:szCs w:val="20"/>
          <w:u w:val="single"/>
        </w:rPr>
        <w:t>:</w:t>
      </w:r>
      <w:r w:rsidRPr="00F41AAC">
        <w:rPr>
          <w:rFonts w:ascii="Times New Roman" w:hAnsi="Times New Roman" w:cs="Times New Roman"/>
          <w:bCs/>
          <w:sz w:val="20"/>
          <w:szCs w:val="20"/>
        </w:rPr>
        <w:t xml:space="preserve"> </w:t>
      </w:r>
      <w:r>
        <w:rPr>
          <w:rFonts w:ascii="Times New Roman" w:hAnsi="Times New Roman" w:cs="Times New Roman"/>
          <w:bCs/>
          <w:sz w:val="20"/>
          <w:szCs w:val="20"/>
        </w:rPr>
        <w:t xml:space="preserve">For </w:t>
      </w:r>
      <w:r w:rsidRPr="000F7904">
        <w:rPr>
          <w:rFonts w:ascii="Times New Roman" w:hAnsi="Times New Roman" w:cs="Times New Roman"/>
          <w:bCs/>
          <w:sz w:val="20"/>
          <w:szCs w:val="20"/>
        </w:rPr>
        <w:t>UL scheduling for FDD-HD</w:t>
      </w:r>
      <w:r w:rsidRPr="000F7904">
        <w:t xml:space="preserve"> </w:t>
      </w:r>
      <w:r w:rsidRPr="000F7904">
        <w:rPr>
          <w:rFonts w:ascii="Times New Roman" w:hAnsi="Times New Roman" w:cs="Times New Roman"/>
          <w:bCs/>
          <w:sz w:val="20"/>
          <w:szCs w:val="20"/>
        </w:rPr>
        <w:t>to avoid UL-DL collisions</w:t>
      </w:r>
      <w:r>
        <w:rPr>
          <w:rFonts w:ascii="Times New Roman" w:hAnsi="Times New Roman" w:cs="Times New Roman"/>
          <w:bCs/>
          <w:sz w:val="20"/>
          <w:szCs w:val="20"/>
        </w:rPr>
        <w:t>,</w:t>
      </w:r>
      <w:r w:rsidRPr="000F7904">
        <w:rPr>
          <w:rFonts w:ascii="Times New Roman" w:hAnsi="Times New Roman" w:cs="Times New Roman"/>
          <w:sz w:val="20"/>
          <w:szCs w:val="20"/>
        </w:rPr>
        <w:t xml:space="preserve"> </w:t>
      </w:r>
      <w:r w:rsidRPr="00C7512C">
        <w:rPr>
          <w:rFonts w:ascii="Times New Roman" w:hAnsi="Times New Roman" w:cs="Times New Roman"/>
          <w:sz w:val="20"/>
          <w:szCs w:val="20"/>
        </w:rPr>
        <w:t>cell</w:t>
      </w:r>
      <w:r>
        <w:rPr>
          <w:rFonts w:ascii="Times New Roman" w:hAnsi="Times New Roman" w:cs="Times New Roman"/>
          <w:sz w:val="20"/>
          <w:szCs w:val="20"/>
        </w:rPr>
        <w:t>/beam/UE-</w:t>
      </w:r>
      <w:r w:rsidRPr="00C7512C">
        <w:rPr>
          <w:rFonts w:ascii="Times New Roman" w:hAnsi="Times New Roman" w:cs="Times New Roman"/>
          <w:sz w:val="20"/>
          <w:szCs w:val="20"/>
        </w:rPr>
        <w:t>specific Koffset</w:t>
      </w:r>
      <w:r>
        <w:rPr>
          <w:rFonts w:ascii="Times New Roman" w:hAnsi="Times New Roman" w:cs="Times New Roman"/>
          <w:sz w:val="20"/>
          <w:szCs w:val="20"/>
        </w:rPr>
        <w:t xml:space="preserve"> and </w:t>
      </w:r>
      <w:r w:rsidRPr="00D25B3D">
        <w:rPr>
          <w:rFonts w:ascii="Times New Roman" w:hAnsi="Times New Roman" w:cs="Times New Roman"/>
          <w:sz w:val="20"/>
          <w:szCs w:val="20"/>
        </w:rPr>
        <w:t>UE-specific TA</w:t>
      </w:r>
      <w:r>
        <w:rPr>
          <w:rFonts w:ascii="Times New Roman" w:hAnsi="Times New Roman" w:cs="Times New Roman"/>
          <w:sz w:val="20"/>
          <w:szCs w:val="20"/>
        </w:rPr>
        <w:t xml:space="preserve"> based solutions need further study, taking latency, signaling overhead, power consumption, and </w:t>
      </w:r>
      <w:r w:rsidRPr="00C7512C">
        <w:rPr>
          <w:rFonts w:ascii="Times New Roman" w:hAnsi="Times New Roman" w:cs="Times New Roman"/>
          <w:sz w:val="20"/>
          <w:szCs w:val="20"/>
        </w:rPr>
        <w:t>network efficiency</w:t>
      </w:r>
      <w:r>
        <w:rPr>
          <w:rFonts w:ascii="Times New Roman" w:hAnsi="Times New Roman" w:cs="Times New Roman"/>
          <w:sz w:val="20"/>
          <w:szCs w:val="20"/>
        </w:rPr>
        <w:t xml:space="preserve"> into account.</w:t>
      </w:r>
    </w:p>
    <w:p w14:paraId="1F68CCAA" w14:textId="0C5E93D6" w:rsidR="000F7904" w:rsidRPr="00796E68" w:rsidRDefault="00796E68" w:rsidP="00796E68">
      <w:pPr>
        <w:pStyle w:val="2"/>
        <w:spacing w:before="120" w:after="120"/>
      </w:pPr>
      <w:r w:rsidRPr="00E22FE0">
        <w:t>Signalling aspects in UE-specific TA maintenance and reporting, techniques to reduce the signalling load and determination of the UE-specific TA.</w:t>
      </w:r>
    </w:p>
    <w:p w14:paraId="44202377" w14:textId="291DA153" w:rsidR="0077221A" w:rsidRPr="00F95348" w:rsidRDefault="00AF1C82" w:rsidP="00C7512C">
      <w:pPr>
        <w:spacing w:beforeLines="50" w:before="120" w:afterLines="50" w:after="120"/>
        <w:rPr>
          <w:rFonts w:ascii="Times New Roman" w:hAnsi="Times New Roman" w:cs="Times New Roman"/>
          <w:sz w:val="20"/>
          <w:szCs w:val="20"/>
        </w:rPr>
      </w:pPr>
      <w:r>
        <w:rPr>
          <w:rFonts w:ascii="Times New Roman" w:hAnsi="Times New Roman" w:cs="Times New Roman" w:hint="eastAsia"/>
          <w:sz w:val="20"/>
          <w:szCs w:val="20"/>
        </w:rPr>
        <w:t>R</w:t>
      </w:r>
      <w:r>
        <w:rPr>
          <w:rFonts w:ascii="Times New Roman" w:hAnsi="Times New Roman" w:cs="Times New Roman"/>
          <w:sz w:val="20"/>
          <w:szCs w:val="20"/>
        </w:rPr>
        <w:t xml:space="preserve">egarding </w:t>
      </w:r>
      <w:r w:rsidR="00D32A34">
        <w:rPr>
          <w:rFonts w:ascii="Times New Roman" w:hAnsi="Times New Roman" w:cs="Times New Roman"/>
          <w:sz w:val="20"/>
          <w:szCs w:val="20"/>
        </w:rPr>
        <w:t xml:space="preserve">TA reporting, </w:t>
      </w:r>
      <w:r w:rsidR="00B93ECA">
        <w:rPr>
          <w:rFonts w:ascii="Times New Roman" w:hAnsi="Times New Roman" w:cs="Times New Roman"/>
          <w:sz w:val="20"/>
          <w:szCs w:val="20"/>
        </w:rPr>
        <w:t xml:space="preserve">the </w:t>
      </w:r>
      <w:r w:rsidR="00D32A34">
        <w:rPr>
          <w:rFonts w:ascii="Times New Roman" w:hAnsi="Times New Roman" w:cs="Times New Roman"/>
          <w:sz w:val="20"/>
          <w:szCs w:val="20"/>
        </w:rPr>
        <w:t>similar discussion</w:t>
      </w:r>
      <w:r w:rsidR="0016733F">
        <w:rPr>
          <w:rFonts w:ascii="Times New Roman" w:hAnsi="Times New Roman" w:cs="Times New Roman"/>
          <w:sz w:val="20"/>
          <w:szCs w:val="20"/>
        </w:rPr>
        <w:t>s</w:t>
      </w:r>
      <w:r w:rsidR="00D32A34">
        <w:rPr>
          <w:rFonts w:ascii="Times New Roman" w:hAnsi="Times New Roman" w:cs="Times New Roman"/>
          <w:sz w:val="20"/>
          <w:szCs w:val="20"/>
        </w:rPr>
        <w:t xml:space="preserve"> </w:t>
      </w:r>
      <w:r w:rsidR="00B93ECA" w:rsidRPr="00B93ECA">
        <w:rPr>
          <w:rFonts w:ascii="Times New Roman" w:hAnsi="Times New Roman" w:cs="Times New Roman"/>
          <w:sz w:val="20"/>
          <w:szCs w:val="20"/>
        </w:rPr>
        <w:t xml:space="preserve">occur </w:t>
      </w:r>
      <w:r w:rsidR="005200FA">
        <w:rPr>
          <w:rFonts w:ascii="Times New Roman" w:hAnsi="Times New Roman" w:cs="Times New Roman"/>
          <w:sz w:val="20"/>
          <w:szCs w:val="20"/>
        </w:rPr>
        <w:t xml:space="preserve">in </w:t>
      </w:r>
      <w:r w:rsidR="00775CFB" w:rsidRPr="00CE01DE">
        <w:rPr>
          <w:rFonts w:ascii="Times New Roman" w:hAnsi="Times New Roman" w:cs="Times New Roman"/>
          <w:sz w:val="20"/>
          <w:szCs w:val="20"/>
        </w:rPr>
        <w:t>N</w:t>
      </w:r>
      <w:r w:rsidR="00B93ECA">
        <w:rPr>
          <w:rFonts w:ascii="Times New Roman" w:hAnsi="Times New Roman" w:cs="Times New Roman"/>
          <w:sz w:val="20"/>
          <w:szCs w:val="20"/>
        </w:rPr>
        <w:t>R NTN</w:t>
      </w:r>
      <w:r w:rsidR="001D72B4">
        <w:rPr>
          <w:rFonts w:ascii="Times New Roman" w:hAnsi="Times New Roman" w:cs="Times New Roman"/>
          <w:sz w:val="20"/>
          <w:szCs w:val="20"/>
        </w:rPr>
        <w:t xml:space="preserve"> </w:t>
      </w:r>
      <w:r w:rsidR="00774511">
        <w:rPr>
          <w:rFonts w:ascii="Times New Roman" w:hAnsi="Times New Roman" w:cs="Times New Roman"/>
          <w:sz w:val="20"/>
          <w:szCs w:val="20"/>
        </w:rPr>
        <w:fldChar w:fldCharType="begin"/>
      </w:r>
      <w:r w:rsidR="00774511">
        <w:rPr>
          <w:rFonts w:ascii="Times New Roman" w:hAnsi="Times New Roman" w:cs="Times New Roman"/>
          <w:sz w:val="20"/>
          <w:szCs w:val="20"/>
        </w:rPr>
        <w:instrText xml:space="preserve"> REF _Ref78655127 \n \h </w:instrText>
      </w:r>
      <w:r w:rsidR="00774511">
        <w:rPr>
          <w:rFonts w:ascii="Times New Roman" w:hAnsi="Times New Roman" w:cs="Times New Roman"/>
          <w:sz w:val="20"/>
          <w:szCs w:val="20"/>
        </w:rPr>
      </w:r>
      <w:r w:rsidR="00774511">
        <w:rPr>
          <w:rFonts w:ascii="Times New Roman" w:hAnsi="Times New Roman" w:cs="Times New Roman"/>
          <w:sz w:val="20"/>
          <w:szCs w:val="20"/>
        </w:rPr>
        <w:fldChar w:fldCharType="separate"/>
      </w:r>
      <w:r w:rsidR="00774511">
        <w:rPr>
          <w:rFonts w:ascii="Times New Roman" w:hAnsi="Times New Roman" w:cs="Times New Roman"/>
          <w:sz w:val="20"/>
          <w:szCs w:val="20"/>
        </w:rPr>
        <w:t>[4]</w:t>
      </w:r>
      <w:r w:rsidR="00774511">
        <w:rPr>
          <w:rFonts w:ascii="Times New Roman" w:hAnsi="Times New Roman" w:cs="Times New Roman"/>
          <w:sz w:val="20"/>
          <w:szCs w:val="20"/>
        </w:rPr>
        <w:fldChar w:fldCharType="end"/>
      </w:r>
      <w:r w:rsidR="00470ACA">
        <w:rPr>
          <w:rFonts w:ascii="Times New Roman" w:hAnsi="Times New Roman" w:cs="Times New Roman"/>
          <w:sz w:val="20"/>
          <w:szCs w:val="20"/>
        </w:rPr>
        <w:t>.</w:t>
      </w:r>
    </w:p>
    <w:tbl>
      <w:tblPr>
        <w:tblStyle w:val="aff7"/>
        <w:tblW w:w="0" w:type="auto"/>
        <w:tblLook w:val="04A0" w:firstRow="1" w:lastRow="0" w:firstColumn="1" w:lastColumn="0" w:noHBand="0" w:noVBand="1"/>
      </w:tblPr>
      <w:tblGrid>
        <w:gridCol w:w="9962"/>
      </w:tblGrid>
      <w:tr w:rsidR="00774511" w14:paraId="361D3295" w14:textId="77777777" w:rsidTr="00774511">
        <w:tc>
          <w:tcPr>
            <w:tcW w:w="9962" w:type="dxa"/>
          </w:tcPr>
          <w:p w14:paraId="24B441D2" w14:textId="77777777" w:rsidR="00774511" w:rsidRPr="008954B0" w:rsidRDefault="00774511" w:rsidP="00774511">
            <w:pPr>
              <w:rPr>
                <w:rFonts w:ascii="Arial" w:hAnsi="Arial" w:cs="Arial"/>
                <w:b/>
                <w:bCs/>
                <w:highlight w:val="cyan"/>
                <w:u w:val="single"/>
              </w:rPr>
            </w:pPr>
            <w:r w:rsidRPr="008954B0">
              <w:rPr>
                <w:rFonts w:ascii="Arial" w:hAnsi="Arial" w:cs="Arial"/>
                <w:b/>
                <w:bCs/>
                <w:highlight w:val="cyan"/>
                <w:u w:val="single"/>
              </w:rPr>
              <w:t>Moderator recommendation on TA reporting:</w:t>
            </w:r>
          </w:p>
          <w:p w14:paraId="324DD474" w14:textId="77777777" w:rsidR="00774511" w:rsidRPr="008954B0" w:rsidRDefault="00774511" w:rsidP="00774511">
            <w:pPr>
              <w:rPr>
                <w:rFonts w:ascii="Arial" w:hAnsi="Arial" w:cs="Arial"/>
                <w:highlight w:val="cyan"/>
              </w:rPr>
            </w:pPr>
            <w:r w:rsidRPr="008954B0">
              <w:rPr>
                <w:rFonts w:ascii="Arial" w:hAnsi="Arial" w:cs="Arial"/>
                <w:highlight w:val="cyan"/>
              </w:rPr>
              <w:t>Companies are encouraged to provide input on this issue at the next RAN1 meeting, taking into account the questions asked by RAN2 LS:</w:t>
            </w:r>
          </w:p>
          <w:p w14:paraId="6EDC44B3" w14:textId="77777777" w:rsidR="00774511" w:rsidRPr="008954B0" w:rsidRDefault="00774511" w:rsidP="00774511">
            <w:pPr>
              <w:pStyle w:val="a9"/>
              <w:widowControl w:val="0"/>
              <w:numPr>
                <w:ilvl w:val="0"/>
                <w:numId w:val="44"/>
              </w:numPr>
              <w:spacing w:beforeLines="0" w:afterLines="0" w:after="120" w:line="256" w:lineRule="auto"/>
              <w:jc w:val="both"/>
              <w:rPr>
                <w:rFonts w:cs="Arial"/>
                <w:highlight w:val="cyan"/>
              </w:rPr>
            </w:pPr>
            <w:r w:rsidRPr="008954B0">
              <w:rPr>
                <w:rFonts w:cs="Arial"/>
                <w:highlight w:val="cyan"/>
                <w:lang w:eastAsia="x-none"/>
              </w:rPr>
              <w:t>At least for uplink scheduling adaptation, what is the exact content of UE reporting of information about the UE specific TA pre-compensation?</w:t>
            </w:r>
          </w:p>
          <w:p w14:paraId="134469B6" w14:textId="77777777" w:rsidR="00774511" w:rsidRPr="008954B0" w:rsidRDefault="00774511" w:rsidP="00774511">
            <w:pPr>
              <w:pStyle w:val="a9"/>
              <w:widowControl w:val="0"/>
              <w:numPr>
                <w:ilvl w:val="1"/>
                <w:numId w:val="44"/>
              </w:numPr>
              <w:spacing w:beforeLines="0" w:afterLines="0" w:after="120" w:line="256" w:lineRule="auto"/>
              <w:jc w:val="both"/>
              <w:rPr>
                <w:rFonts w:cs="Arial"/>
                <w:highlight w:val="cyan"/>
              </w:rPr>
            </w:pPr>
            <w:r w:rsidRPr="008954B0">
              <w:rPr>
                <w:rFonts w:cs="Arial"/>
                <w:highlight w:val="cyan"/>
                <w:lang w:val="en-GB" w:eastAsia="ja-JP"/>
              </w:rPr>
              <w:t>Option 1: UE specific TA: [Apple, MediaTek, CATT, Lenovo/MM(?)]</w:t>
            </w:r>
          </w:p>
          <w:p w14:paraId="42982723" w14:textId="77777777" w:rsidR="00774511" w:rsidRPr="008954B0" w:rsidRDefault="00774511" w:rsidP="00774511">
            <w:pPr>
              <w:pStyle w:val="a9"/>
              <w:widowControl w:val="0"/>
              <w:numPr>
                <w:ilvl w:val="1"/>
                <w:numId w:val="44"/>
              </w:numPr>
              <w:spacing w:beforeLines="0" w:afterLines="0" w:after="120" w:line="256" w:lineRule="auto"/>
              <w:jc w:val="both"/>
              <w:rPr>
                <w:rFonts w:cs="Arial"/>
                <w:highlight w:val="cyan"/>
              </w:rPr>
            </w:pPr>
            <w:r w:rsidRPr="008954B0">
              <w:rPr>
                <w:rFonts w:cs="Arial"/>
                <w:highlight w:val="cyan"/>
                <w:lang w:val="en-GB" w:eastAsia="ja-JP"/>
              </w:rPr>
              <w:t>Option 2: Full TA: [ZTE, Lenovo/MM(?)]</w:t>
            </w:r>
          </w:p>
          <w:p w14:paraId="62223025" w14:textId="77777777" w:rsidR="00774511" w:rsidRPr="008954B0" w:rsidRDefault="00774511" w:rsidP="00774511">
            <w:pPr>
              <w:pStyle w:val="a9"/>
              <w:widowControl w:val="0"/>
              <w:numPr>
                <w:ilvl w:val="1"/>
                <w:numId w:val="44"/>
              </w:numPr>
              <w:spacing w:beforeLines="0" w:afterLines="0" w:after="120" w:line="256" w:lineRule="auto"/>
              <w:jc w:val="both"/>
              <w:rPr>
                <w:rFonts w:cs="Arial"/>
                <w:highlight w:val="cyan"/>
              </w:rPr>
            </w:pPr>
            <w:r w:rsidRPr="008954B0">
              <w:rPr>
                <w:rFonts w:cs="Arial"/>
                <w:highlight w:val="cyan"/>
                <w:lang w:val="en-GB" w:eastAsia="ja-JP"/>
              </w:rPr>
              <w:t>Option 3: UE location: [Panasonic]</w:t>
            </w:r>
          </w:p>
          <w:p w14:paraId="549DF1C1" w14:textId="77777777" w:rsidR="00774511" w:rsidRPr="008954B0" w:rsidRDefault="00774511" w:rsidP="00774511">
            <w:pPr>
              <w:pStyle w:val="a9"/>
              <w:widowControl w:val="0"/>
              <w:numPr>
                <w:ilvl w:val="1"/>
                <w:numId w:val="44"/>
              </w:numPr>
              <w:spacing w:beforeLines="0" w:afterLines="0" w:after="120" w:line="256" w:lineRule="auto"/>
              <w:jc w:val="both"/>
              <w:rPr>
                <w:rFonts w:cs="Arial"/>
                <w:highlight w:val="cyan"/>
              </w:rPr>
            </w:pPr>
            <w:r w:rsidRPr="008954B0">
              <w:rPr>
                <w:rFonts w:cs="Arial"/>
                <w:highlight w:val="cyan"/>
                <w:lang w:val="en-GB" w:eastAsia="ja-JP"/>
              </w:rPr>
              <w:t>Option 4: Difference between UE-specific K_offset and cell-specific K_offset: [CMCC]</w:t>
            </w:r>
          </w:p>
          <w:p w14:paraId="32A9C5FC" w14:textId="3B88AD8C" w:rsidR="00774511" w:rsidRPr="00774511" w:rsidRDefault="00774511" w:rsidP="00774511">
            <w:pPr>
              <w:pStyle w:val="a9"/>
              <w:widowControl w:val="0"/>
              <w:numPr>
                <w:ilvl w:val="1"/>
                <w:numId w:val="44"/>
              </w:numPr>
              <w:spacing w:beforeLines="0" w:afterLines="0" w:after="120" w:line="256" w:lineRule="auto"/>
              <w:jc w:val="both"/>
              <w:rPr>
                <w:rFonts w:cs="Arial"/>
                <w:highlight w:val="cyan"/>
              </w:rPr>
            </w:pPr>
            <w:r w:rsidRPr="008954B0">
              <w:rPr>
                <w:rFonts w:cs="Arial"/>
                <w:highlight w:val="cyan"/>
                <w:lang w:val="en-GB" w:eastAsia="ja-JP"/>
              </w:rPr>
              <w:t>Other option(s)?</w:t>
            </w:r>
          </w:p>
        </w:tc>
      </w:tr>
    </w:tbl>
    <w:p w14:paraId="3D9DE89E" w14:textId="3B399EC6" w:rsidR="00824026" w:rsidRDefault="00824026" w:rsidP="00DC2EFE">
      <w:pPr>
        <w:spacing w:beforeLines="50" w:before="120" w:afterLines="50" w:after="120"/>
        <w:rPr>
          <w:rFonts w:ascii="Times New Roman" w:hAnsi="Times New Roman" w:cs="Times New Roman"/>
          <w:sz w:val="20"/>
          <w:szCs w:val="20"/>
        </w:rPr>
      </w:pPr>
      <w:r>
        <w:rPr>
          <w:rFonts w:ascii="Times New Roman" w:hAnsi="Times New Roman" w:cs="Times New Roman" w:hint="eastAsia"/>
          <w:sz w:val="20"/>
          <w:szCs w:val="20"/>
        </w:rPr>
        <w:t>A</w:t>
      </w:r>
      <w:r>
        <w:rPr>
          <w:rFonts w:ascii="Times New Roman" w:hAnsi="Times New Roman" w:cs="Times New Roman"/>
          <w:sz w:val="20"/>
          <w:szCs w:val="20"/>
        </w:rPr>
        <w:t>s discussed in our company’s contribution</w:t>
      </w:r>
      <w:r w:rsidR="00D419CB">
        <w:rPr>
          <w:rFonts w:ascii="Times New Roman" w:hAnsi="Times New Roman" w:cs="Times New Roman"/>
          <w:sz w:val="20"/>
          <w:szCs w:val="20"/>
        </w:rPr>
        <w:t xml:space="preserve"> </w:t>
      </w:r>
      <w:r w:rsidR="00D419CB">
        <w:rPr>
          <w:rFonts w:ascii="Times New Roman" w:hAnsi="Times New Roman" w:cs="Times New Roman"/>
          <w:sz w:val="20"/>
          <w:szCs w:val="20"/>
        </w:rPr>
        <w:fldChar w:fldCharType="begin"/>
      </w:r>
      <w:r w:rsidR="00D419CB">
        <w:rPr>
          <w:rFonts w:ascii="Times New Roman" w:hAnsi="Times New Roman" w:cs="Times New Roman"/>
          <w:sz w:val="20"/>
          <w:szCs w:val="20"/>
        </w:rPr>
        <w:instrText xml:space="preserve"> REF _Ref79138289 \n \h </w:instrText>
      </w:r>
      <w:r w:rsidR="00D419CB">
        <w:rPr>
          <w:rFonts w:ascii="Times New Roman" w:hAnsi="Times New Roman" w:cs="Times New Roman"/>
          <w:sz w:val="20"/>
          <w:szCs w:val="20"/>
        </w:rPr>
      </w:r>
      <w:r w:rsidR="00D419CB">
        <w:rPr>
          <w:rFonts w:ascii="Times New Roman" w:hAnsi="Times New Roman" w:cs="Times New Roman"/>
          <w:sz w:val="20"/>
          <w:szCs w:val="20"/>
        </w:rPr>
        <w:fldChar w:fldCharType="separate"/>
      </w:r>
      <w:r w:rsidR="00D419CB">
        <w:rPr>
          <w:rFonts w:ascii="Times New Roman" w:hAnsi="Times New Roman" w:cs="Times New Roman"/>
          <w:sz w:val="20"/>
          <w:szCs w:val="20"/>
        </w:rPr>
        <w:t>[5]</w:t>
      </w:r>
      <w:r w:rsidR="00D419CB">
        <w:rPr>
          <w:rFonts w:ascii="Times New Roman" w:hAnsi="Times New Roman" w:cs="Times New Roman"/>
          <w:sz w:val="20"/>
          <w:szCs w:val="20"/>
        </w:rPr>
        <w:fldChar w:fldCharType="end"/>
      </w:r>
      <w:r>
        <w:rPr>
          <w:rFonts w:ascii="Times New Roman" w:hAnsi="Times New Roman" w:cs="Times New Roman"/>
          <w:sz w:val="20"/>
          <w:szCs w:val="20"/>
        </w:rPr>
        <w:t xml:space="preserve">, </w:t>
      </w:r>
      <w:r w:rsidR="000F18A7">
        <w:rPr>
          <w:rFonts w:ascii="Times New Roman" w:hAnsi="Times New Roman" w:cs="Times New Roman"/>
          <w:sz w:val="20"/>
          <w:szCs w:val="20"/>
        </w:rPr>
        <w:t xml:space="preserve">for </w:t>
      </w:r>
      <w:r w:rsidR="008F6A7E" w:rsidRPr="008F6A7E">
        <w:rPr>
          <w:rFonts w:ascii="Times New Roman" w:hAnsi="Times New Roman" w:cs="Times New Roman"/>
          <w:sz w:val="20"/>
          <w:szCs w:val="20"/>
        </w:rPr>
        <w:t xml:space="preserve">UE-specific </w:t>
      </w:r>
      <w:r w:rsidR="000F18A7">
        <w:rPr>
          <w:rFonts w:ascii="Times New Roman" w:hAnsi="Times New Roman" w:cs="Times New Roman"/>
          <w:sz w:val="20"/>
          <w:szCs w:val="20"/>
        </w:rPr>
        <w:t>TA report</w:t>
      </w:r>
      <w:r w:rsidR="008F6A7E">
        <w:rPr>
          <w:rFonts w:ascii="Times New Roman" w:hAnsi="Times New Roman" w:cs="Times New Roman" w:hint="eastAsia"/>
          <w:sz w:val="20"/>
          <w:szCs w:val="20"/>
        </w:rPr>
        <w:t>ing</w:t>
      </w:r>
      <w:r w:rsidR="000F18A7">
        <w:rPr>
          <w:rFonts w:ascii="Times New Roman" w:hAnsi="Times New Roman" w:cs="Times New Roman"/>
          <w:sz w:val="20"/>
          <w:szCs w:val="20"/>
        </w:rPr>
        <w:t xml:space="preserve">, </w:t>
      </w:r>
      <w:r w:rsidR="004215BC">
        <w:rPr>
          <w:rFonts w:ascii="Times New Roman" w:hAnsi="Times New Roman" w:cs="Times New Roman"/>
          <w:sz w:val="20"/>
          <w:szCs w:val="20"/>
        </w:rPr>
        <w:t xml:space="preserve">we prefer </w:t>
      </w:r>
      <w:r w:rsidR="00005A9E">
        <w:rPr>
          <w:rFonts w:ascii="Times New Roman" w:hAnsi="Times New Roman" w:cs="Times New Roman"/>
          <w:bCs/>
          <w:iCs/>
          <w:sz w:val="20"/>
          <w:szCs w:val="20"/>
        </w:rPr>
        <w:t>Option 5 (a new option), Option 4 and Option 3</w:t>
      </w:r>
      <w:r w:rsidR="00DE6B37">
        <w:rPr>
          <w:rFonts w:ascii="Times New Roman" w:hAnsi="Times New Roman" w:cs="Times New Roman"/>
          <w:bCs/>
          <w:iCs/>
          <w:sz w:val="20"/>
          <w:szCs w:val="20"/>
        </w:rPr>
        <w:t xml:space="preserve"> for less </w:t>
      </w:r>
      <w:r w:rsidR="00DE6B37" w:rsidRPr="00334FC5">
        <w:rPr>
          <w:rFonts w:ascii="Times New Roman" w:hAnsi="Times New Roman" w:cs="Times New Roman"/>
          <w:bCs/>
          <w:iCs/>
          <w:sz w:val="20"/>
          <w:szCs w:val="20"/>
        </w:rPr>
        <w:t>signaling overhead</w:t>
      </w:r>
      <w:r w:rsidR="00D419CB">
        <w:rPr>
          <w:rFonts w:ascii="Times New Roman" w:hAnsi="Times New Roman" w:cs="Times New Roman"/>
          <w:bCs/>
          <w:iCs/>
          <w:sz w:val="20"/>
          <w:szCs w:val="20"/>
        </w:rPr>
        <w:t xml:space="preserve">, wherein, </w:t>
      </w:r>
    </w:p>
    <w:p w14:paraId="235452F5" w14:textId="6EDE1AFA" w:rsidR="00AA2DC8" w:rsidRDefault="00AA2DC8" w:rsidP="00AA2DC8">
      <w:pPr>
        <w:pStyle w:val="aff3"/>
        <w:numPr>
          <w:ilvl w:val="0"/>
          <w:numId w:val="40"/>
        </w:numPr>
        <w:spacing w:before="120" w:after="120"/>
        <w:ind w:firstLineChars="0"/>
        <w:rPr>
          <w:rFonts w:cs="Times New Roman"/>
          <w:bCs/>
          <w:iCs/>
          <w:sz w:val="20"/>
          <w:szCs w:val="20"/>
        </w:rPr>
      </w:pPr>
      <w:r w:rsidRPr="00E17BA2">
        <w:rPr>
          <w:rFonts w:cs="Times New Roman"/>
          <w:bCs/>
          <w:iCs/>
          <w:sz w:val="20"/>
          <w:szCs w:val="20"/>
        </w:rPr>
        <w:t>Option 5: Difference between the last applied K_offset (e.g., cell-specific K_offset or UE-specific K_offset indicated by the network) and one new K_offset suggested by UE.</w:t>
      </w:r>
    </w:p>
    <w:p w14:paraId="1FA10C70" w14:textId="77777777" w:rsidR="000F18A7" w:rsidRDefault="000F18A7" w:rsidP="000F18A7">
      <w:pPr>
        <w:pStyle w:val="aff3"/>
        <w:numPr>
          <w:ilvl w:val="1"/>
          <w:numId w:val="40"/>
        </w:numPr>
        <w:spacing w:before="120" w:after="120"/>
        <w:ind w:firstLineChars="0"/>
        <w:rPr>
          <w:rFonts w:cs="Times New Roman"/>
          <w:bCs/>
          <w:iCs/>
          <w:sz w:val="20"/>
          <w:szCs w:val="20"/>
        </w:rPr>
      </w:pPr>
      <w:r>
        <w:rPr>
          <w:rFonts w:cs="Times New Roman"/>
          <w:bCs/>
          <w:iCs/>
          <w:sz w:val="20"/>
          <w:szCs w:val="20"/>
        </w:rPr>
        <w:t>A UE reports a delta</w:t>
      </w:r>
      <w:r w:rsidRPr="00D618B7">
        <w:rPr>
          <w:rFonts w:cs="Times New Roman"/>
          <w:bCs/>
          <w:iCs/>
          <w:sz w:val="20"/>
          <w:szCs w:val="20"/>
        </w:rPr>
        <w:t xml:space="preserve"> </w:t>
      </w:r>
      <w:r>
        <w:rPr>
          <w:rFonts w:cs="Times New Roman"/>
          <w:bCs/>
          <w:iCs/>
          <w:sz w:val="20"/>
          <w:szCs w:val="20"/>
        </w:rPr>
        <w:t xml:space="preserve">value to the gNB, where, the delta </w:t>
      </w:r>
      <w:r>
        <w:rPr>
          <w:rFonts w:cs="Times New Roman" w:hint="eastAsia"/>
          <w:bCs/>
          <w:iCs/>
          <w:sz w:val="20"/>
          <w:szCs w:val="20"/>
        </w:rPr>
        <w:t>val</w:t>
      </w:r>
      <w:r>
        <w:rPr>
          <w:rFonts w:cs="Times New Roman"/>
          <w:bCs/>
          <w:iCs/>
          <w:sz w:val="20"/>
          <w:szCs w:val="20"/>
        </w:rPr>
        <w:t xml:space="preserve">ue is equal to the difference between </w:t>
      </w:r>
      <w:r w:rsidRPr="00D618B7">
        <w:rPr>
          <w:rFonts w:cs="Times New Roman"/>
          <w:bCs/>
          <w:iCs/>
          <w:sz w:val="20"/>
          <w:szCs w:val="20"/>
        </w:rPr>
        <w:t>the last applied K_offset and one new K_offset suggested by UE</w:t>
      </w:r>
      <w:r>
        <w:rPr>
          <w:rFonts w:cs="Times New Roman"/>
          <w:bCs/>
          <w:iCs/>
          <w:sz w:val="20"/>
          <w:szCs w:val="20"/>
        </w:rPr>
        <w:t xml:space="preserve">. If the </w:t>
      </w:r>
      <w:r w:rsidRPr="00447400">
        <w:rPr>
          <w:rFonts w:cs="Times New Roman"/>
          <w:bCs/>
          <w:iCs/>
          <w:sz w:val="20"/>
          <w:szCs w:val="20"/>
        </w:rPr>
        <w:t>UE-specific K_offset</w:t>
      </w:r>
      <w:r>
        <w:rPr>
          <w:rFonts w:cs="Times New Roman"/>
          <w:bCs/>
          <w:iCs/>
          <w:sz w:val="20"/>
          <w:szCs w:val="20"/>
        </w:rPr>
        <w:t xml:space="preserve"> has never been indicated, </w:t>
      </w:r>
      <w:r w:rsidRPr="00D618B7">
        <w:rPr>
          <w:rFonts w:cs="Times New Roman"/>
          <w:bCs/>
          <w:iCs/>
          <w:sz w:val="20"/>
          <w:szCs w:val="20"/>
        </w:rPr>
        <w:t>the last applied K_offset</w:t>
      </w:r>
      <w:r>
        <w:rPr>
          <w:rFonts w:cs="Times New Roman"/>
          <w:bCs/>
          <w:iCs/>
          <w:sz w:val="20"/>
          <w:szCs w:val="20"/>
        </w:rPr>
        <w:t xml:space="preserve"> is equal to the </w:t>
      </w:r>
      <w:r w:rsidRPr="00447400">
        <w:rPr>
          <w:rFonts w:cs="Times New Roman"/>
          <w:bCs/>
          <w:iCs/>
          <w:sz w:val="20"/>
          <w:szCs w:val="20"/>
        </w:rPr>
        <w:t>cell-specific K_offset</w:t>
      </w:r>
      <w:r>
        <w:rPr>
          <w:rFonts w:cs="Times New Roman"/>
          <w:bCs/>
          <w:iCs/>
          <w:sz w:val="20"/>
          <w:szCs w:val="20"/>
        </w:rPr>
        <w:t xml:space="preserve">; otherwise, </w:t>
      </w:r>
      <w:r w:rsidRPr="00D618B7">
        <w:rPr>
          <w:rFonts w:cs="Times New Roman"/>
          <w:bCs/>
          <w:iCs/>
          <w:sz w:val="20"/>
          <w:szCs w:val="20"/>
        </w:rPr>
        <w:t>the last applied K_offset</w:t>
      </w:r>
      <w:r>
        <w:rPr>
          <w:rFonts w:cs="Times New Roman"/>
          <w:bCs/>
          <w:iCs/>
          <w:sz w:val="20"/>
          <w:szCs w:val="20"/>
        </w:rPr>
        <w:t xml:space="preserve"> is equal to or the last indicated </w:t>
      </w:r>
      <w:r w:rsidRPr="00447400">
        <w:rPr>
          <w:rFonts w:cs="Times New Roman"/>
          <w:bCs/>
          <w:iCs/>
          <w:sz w:val="20"/>
          <w:szCs w:val="20"/>
        </w:rPr>
        <w:t>UE-specific K_offset</w:t>
      </w:r>
      <w:r>
        <w:rPr>
          <w:rFonts w:cs="Times New Roman"/>
          <w:bCs/>
          <w:iCs/>
          <w:sz w:val="20"/>
          <w:szCs w:val="20"/>
        </w:rPr>
        <w:t>.</w:t>
      </w:r>
    </w:p>
    <w:p w14:paraId="59BDE1D4" w14:textId="356FDDE9" w:rsidR="000F18A7" w:rsidRDefault="000F18A7" w:rsidP="000F18A7">
      <w:pPr>
        <w:pStyle w:val="aff3"/>
        <w:numPr>
          <w:ilvl w:val="1"/>
          <w:numId w:val="40"/>
        </w:numPr>
        <w:spacing w:before="120" w:after="120"/>
        <w:ind w:firstLineChars="0"/>
        <w:rPr>
          <w:rFonts w:cs="Times New Roman"/>
          <w:bCs/>
          <w:iCs/>
          <w:sz w:val="20"/>
          <w:szCs w:val="20"/>
        </w:rPr>
      </w:pPr>
      <w:r>
        <w:rPr>
          <w:rFonts w:cs="Times New Roman"/>
          <w:bCs/>
          <w:iCs/>
          <w:sz w:val="20"/>
          <w:szCs w:val="20"/>
        </w:rPr>
        <w:t>After receiving the UE reported delta</w:t>
      </w:r>
      <w:r w:rsidRPr="00D618B7">
        <w:rPr>
          <w:rFonts w:cs="Times New Roman"/>
          <w:bCs/>
          <w:iCs/>
          <w:sz w:val="20"/>
          <w:szCs w:val="20"/>
        </w:rPr>
        <w:t xml:space="preserve"> </w:t>
      </w:r>
      <w:r>
        <w:rPr>
          <w:rFonts w:cs="Times New Roman"/>
          <w:bCs/>
          <w:iCs/>
          <w:sz w:val="20"/>
          <w:szCs w:val="20"/>
        </w:rPr>
        <w:t xml:space="preserve">value, gNB may update the </w:t>
      </w:r>
      <w:r w:rsidRPr="00447400">
        <w:rPr>
          <w:rFonts w:cs="Times New Roman"/>
          <w:bCs/>
          <w:iCs/>
          <w:sz w:val="20"/>
          <w:szCs w:val="20"/>
        </w:rPr>
        <w:t>UE-specific K_offset</w:t>
      </w:r>
      <w:r>
        <w:rPr>
          <w:rFonts w:cs="Times New Roman"/>
          <w:bCs/>
          <w:iCs/>
          <w:sz w:val="20"/>
          <w:szCs w:val="20"/>
        </w:rPr>
        <w:t xml:space="preserve"> based on the reported the delta</w:t>
      </w:r>
      <w:r w:rsidRPr="00D618B7">
        <w:rPr>
          <w:rFonts w:cs="Times New Roman"/>
          <w:bCs/>
          <w:iCs/>
          <w:sz w:val="20"/>
          <w:szCs w:val="20"/>
        </w:rPr>
        <w:t xml:space="preserve"> </w:t>
      </w:r>
      <w:r>
        <w:rPr>
          <w:rFonts w:cs="Times New Roman"/>
          <w:bCs/>
          <w:iCs/>
          <w:sz w:val="20"/>
          <w:szCs w:val="20"/>
        </w:rPr>
        <w:t xml:space="preserve">value, and indicate a new </w:t>
      </w:r>
      <w:r w:rsidRPr="00447400">
        <w:rPr>
          <w:rFonts w:cs="Times New Roman"/>
          <w:bCs/>
          <w:iCs/>
          <w:sz w:val="20"/>
          <w:szCs w:val="20"/>
        </w:rPr>
        <w:t>UE-specific K_offset</w:t>
      </w:r>
      <w:r>
        <w:rPr>
          <w:rFonts w:cs="Times New Roman"/>
          <w:bCs/>
          <w:iCs/>
          <w:sz w:val="20"/>
          <w:szCs w:val="20"/>
        </w:rPr>
        <w:t xml:space="preserve"> to UE.</w:t>
      </w:r>
    </w:p>
    <w:p w14:paraId="74FF40EA" w14:textId="77777777" w:rsidR="00AA2DC8" w:rsidRDefault="00AA2DC8" w:rsidP="00AA2DC8">
      <w:pPr>
        <w:pStyle w:val="aff3"/>
        <w:numPr>
          <w:ilvl w:val="0"/>
          <w:numId w:val="40"/>
        </w:numPr>
        <w:spacing w:before="120" w:after="120"/>
        <w:ind w:firstLineChars="0"/>
        <w:rPr>
          <w:rFonts w:cs="Times New Roman"/>
          <w:bCs/>
          <w:iCs/>
          <w:sz w:val="20"/>
          <w:szCs w:val="20"/>
        </w:rPr>
      </w:pPr>
      <w:r w:rsidRPr="00B40094">
        <w:rPr>
          <w:rFonts w:cs="Times New Roman"/>
          <w:bCs/>
          <w:iCs/>
          <w:sz w:val="20"/>
          <w:szCs w:val="20"/>
        </w:rPr>
        <w:t>Option 4: Difference between UE-specific K_offset and cell-specific K_offset</w:t>
      </w:r>
      <w:r>
        <w:rPr>
          <w:rFonts w:cs="Times New Roman"/>
          <w:bCs/>
          <w:iCs/>
          <w:sz w:val="20"/>
          <w:szCs w:val="20"/>
        </w:rPr>
        <w:t>.</w:t>
      </w:r>
    </w:p>
    <w:p w14:paraId="7F6A4EE2" w14:textId="77777777" w:rsidR="00AA2DC8" w:rsidRDefault="00AA2DC8" w:rsidP="00AA2DC8">
      <w:pPr>
        <w:pStyle w:val="aff3"/>
        <w:numPr>
          <w:ilvl w:val="0"/>
          <w:numId w:val="40"/>
        </w:numPr>
        <w:spacing w:before="120" w:after="120"/>
        <w:ind w:firstLineChars="0"/>
        <w:rPr>
          <w:rFonts w:cs="Times New Roman"/>
          <w:bCs/>
          <w:iCs/>
          <w:sz w:val="20"/>
          <w:szCs w:val="20"/>
        </w:rPr>
      </w:pPr>
      <w:r w:rsidRPr="00B40094">
        <w:rPr>
          <w:rFonts w:cs="Times New Roman"/>
          <w:bCs/>
          <w:iCs/>
          <w:sz w:val="20"/>
          <w:szCs w:val="20"/>
        </w:rPr>
        <w:lastRenderedPageBreak/>
        <w:t>Option 3: UE location</w:t>
      </w:r>
      <w:r>
        <w:rPr>
          <w:rFonts w:cs="Times New Roman"/>
          <w:bCs/>
          <w:iCs/>
          <w:sz w:val="20"/>
          <w:szCs w:val="20"/>
        </w:rPr>
        <w:t>.</w:t>
      </w:r>
    </w:p>
    <w:p w14:paraId="6FE19F24" w14:textId="7EA568E4" w:rsidR="00F95348" w:rsidRDefault="00DE6B37" w:rsidP="00DC2EFE">
      <w:pPr>
        <w:spacing w:beforeLines="50" w:before="120" w:afterLines="50" w:after="120"/>
        <w:rPr>
          <w:rFonts w:ascii="Times New Roman" w:hAnsi="Times New Roman" w:cs="Times New Roman"/>
          <w:sz w:val="20"/>
          <w:szCs w:val="20"/>
        </w:rPr>
      </w:pPr>
      <w:r>
        <w:rPr>
          <w:rFonts w:ascii="Times New Roman" w:hAnsi="Times New Roman" w:cs="Times New Roman"/>
          <w:sz w:val="20"/>
          <w:szCs w:val="20"/>
        </w:rPr>
        <w:t>Furthermore, t</w:t>
      </w:r>
      <w:r w:rsidR="006B4AC6">
        <w:rPr>
          <w:rFonts w:ascii="Times New Roman" w:hAnsi="Times New Roman" w:cs="Times New Roman"/>
          <w:sz w:val="20"/>
          <w:szCs w:val="20"/>
        </w:rPr>
        <w:t xml:space="preserve">he decision </w:t>
      </w:r>
      <w:r w:rsidR="00477505">
        <w:rPr>
          <w:rFonts w:ascii="Times New Roman" w:hAnsi="Times New Roman" w:cs="Times New Roman"/>
          <w:sz w:val="20"/>
          <w:szCs w:val="20"/>
        </w:rPr>
        <w:t>on</w:t>
      </w:r>
      <w:r w:rsidR="00767BAF">
        <w:rPr>
          <w:rFonts w:ascii="Times New Roman" w:hAnsi="Times New Roman" w:cs="Times New Roman"/>
          <w:sz w:val="20"/>
          <w:szCs w:val="20"/>
        </w:rPr>
        <w:t xml:space="preserve"> </w:t>
      </w:r>
      <w:r w:rsidR="00767BAF" w:rsidRPr="008F6A7E">
        <w:rPr>
          <w:rFonts w:ascii="Times New Roman" w:hAnsi="Times New Roman" w:cs="Times New Roman"/>
          <w:sz w:val="20"/>
          <w:szCs w:val="20"/>
        </w:rPr>
        <w:t xml:space="preserve">UE-specific </w:t>
      </w:r>
      <w:r w:rsidR="00767BAF">
        <w:rPr>
          <w:rFonts w:ascii="Times New Roman" w:hAnsi="Times New Roman" w:cs="Times New Roman"/>
          <w:sz w:val="20"/>
          <w:szCs w:val="20"/>
        </w:rPr>
        <w:t>TA report</w:t>
      </w:r>
      <w:r w:rsidR="00767BAF">
        <w:rPr>
          <w:rFonts w:ascii="Times New Roman" w:hAnsi="Times New Roman" w:cs="Times New Roman" w:hint="eastAsia"/>
          <w:sz w:val="20"/>
          <w:szCs w:val="20"/>
        </w:rPr>
        <w:t>ing</w:t>
      </w:r>
      <w:r w:rsidR="00767BAF">
        <w:rPr>
          <w:rFonts w:ascii="Times New Roman" w:hAnsi="Times New Roman" w:cs="Times New Roman"/>
          <w:sz w:val="20"/>
          <w:szCs w:val="20"/>
        </w:rPr>
        <w:t xml:space="preserve"> achieved </w:t>
      </w:r>
      <w:r w:rsidR="006B4AC6">
        <w:rPr>
          <w:rFonts w:ascii="Times New Roman" w:hAnsi="Times New Roman" w:cs="Times New Roman"/>
          <w:sz w:val="20"/>
          <w:szCs w:val="20"/>
        </w:rPr>
        <w:t xml:space="preserve">in </w:t>
      </w:r>
      <w:r w:rsidR="006B4AC6" w:rsidRPr="00B93ECA">
        <w:rPr>
          <w:rFonts w:ascii="Times New Roman" w:hAnsi="Times New Roman" w:cs="Times New Roman"/>
          <w:sz w:val="20"/>
          <w:szCs w:val="20"/>
        </w:rPr>
        <w:t>NR NTN</w:t>
      </w:r>
      <w:r w:rsidR="006B4AC6">
        <w:rPr>
          <w:rFonts w:ascii="Times New Roman" w:hAnsi="Times New Roman" w:cs="Times New Roman"/>
          <w:sz w:val="20"/>
          <w:szCs w:val="20"/>
        </w:rPr>
        <w:t xml:space="preserve"> may be reused </w:t>
      </w:r>
      <w:r w:rsidR="00477505">
        <w:rPr>
          <w:rFonts w:ascii="Times New Roman" w:hAnsi="Times New Roman" w:cs="Times New Roman"/>
          <w:sz w:val="20"/>
          <w:szCs w:val="20"/>
        </w:rPr>
        <w:t>in</w:t>
      </w:r>
      <w:r>
        <w:rPr>
          <w:rFonts w:ascii="Times New Roman" w:hAnsi="Times New Roman" w:cs="Times New Roman"/>
          <w:sz w:val="20"/>
          <w:szCs w:val="20"/>
        </w:rPr>
        <w:t xml:space="preserve"> Io</w:t>
      </w:r>
      <w:r>
        <w:rPr>
          <w:rFonts w:ascii="Times New Roman" w:hAnsi="Times New Roman" w:cs="Times New Roman" w:hint="eastAsia"/>
          <w:sz w:val="20"/>
          <w:szCs w:val="20"/>
        </w:rPr>
        <w:t>T</w:t>
      </w:r>
      <w:r>
        <w:rPr>
          <w:rFonts w:ascii="Times New Roman" w:hAnsi="Times New Roman" w:cs="Times New Roman"/>
          <w:sz w:val="20"/>
          <w:szCs w:val="20"/>
        </w:rPr>
        <w:t xml:space="preserve"> </w:t>
      </w:r>
      <w:r>
        <w:rPr>
          <w:rFonts w:ascii="Times New Roman" w:hAnsi="Times New Roman" w:cs="Times New Roman" w:hint="eastAsia"/>
          <w:sz w:val="20"/>
          <w:szCs w:val="20"/>
        </w:rPr>
        <w:t>NTN</w:t>
      </w:r>
      <w:r>
        <w:rPr>
          <w:rFonts w:ascii="Times New Roman" w:hAnsi="Times New Roman" w:cs="Times New Roman"/>
          <w:sz w:val="20"/>
          <w:szCs w:val="20"/>
        </w:rPr>
        <w:t xml:space="preserve"> </w:t>
      </w:r>
      <w:r w:rsidR="006B4AC6" w:rsidRPr="00CE01DE">
        <w:rPr>
          <w:rFonts w:ascii="Times New Roman" w:hAnsi="Times New Roman" w:cs="Times New Roman"/>
          <w:sz w:val="20"/>
          <w:szCs w:val="20"/>
        </w:rPr>
        <w:t>with minimum changes, if any</w:t>
      </w:r>
      <w:r w:rsidR="006B4AC6">
        <w:rPr>
          <w:rFonts w:ascii="Times New Roman" w:hAnsi="Times New Roman" w:cs="Times New Roman"/>
          <w:sz w:val="20"/>
          <w:szCs w:val="20"/>
        </w:rPr>
        <w:t>,</w:t>
      </w:r>
      <w:r w:rsidR="006B4AC6" w:rsidRPr="00B93ECA">
        <w:rPr>
          <w:rFonts w:ascii="Times New Roman" w:hAnsi="Times New Roman" w:cs="Times New Roman"/>
          <w:sz w:val="20"/>
          <w:szCs w:val="20"/>
        </w:rPr>
        <w:t xml:space="preserve"> when it is agreed.</w:t>
      </w:r>
    </w:p>
    <w:p w14:paraId="5E82E17A" w14:textId="37B46229" w:rsidR="00883789" w:rsidRDefault="00883789" w:rsidP="00883789">
      <w:pPr>
        <w:spacing w:beforeLines="50" w:before="120" w:afterLines="50" w:after="120"/>
        <w:rPr>
          <w:rFonts w:ascii="Times New Roman" w:hAnsi="Times New Roman" w:cs="Times New Roman"/>
          <w:bCs/>
          <w:iCs/>
          <w:sz w:val="20"/>
          <w:szCs w:val="20"/>
        </w:rPr>
      </w:pPr>
      <w:r w:rsidRPr="00AA5B22">
        <w:rPr>
          <w:rFonts w:ascii="Times New Roman" w:hAnsi="Times New Roman" w:cs="Times New Roman"/>
          <w:b/>
          <w:i/>
          <w:sz w:val="20"/>
          <w:szCs w:val="20"/>
          <w:u w:val="single"/>
        </w:rPr>
        <w:t xml:space="preserve">Proposal </w:t>
      </w:r>
      <w:r w:rsidR="00305191">
        <w:rPr>
          <w:rFonts w:ascii="Times New Roman" w:hAnsi="Times New Roman" w:cs="Times New Roman"/>
          <w:b/>
          <w:i/>
          <w:sz w:val="20"/>
          <w:szCs w:val="20"/>
          <w:u w:val="single"/>
        </w:rPr>
        <w:t>2</w:t>
      </w:r>
      <w:r w:rsidRPr="00AA5B22">
        <w:rPr>
          <w:rFonts w:ascii="Times New Roman" w:hAnsi="Times New Roman" w:cs="Times New Roman"/>
          <w:b/>
          <w:i/>
          <w:sz w:val="20"/>
          <w:szCs w:val="20"/>
          <w:u w:val="single"/>
        </w:rPr>
        <w:t>:</w:t>
      </w:r>
      <w:r w:rsidRPr="00B95E50">
        <w:rPr>
          <w:rFonts w:ascii="Times New Roman" w:hAnsi="Times New Roman" w:cs="Times New Roman"/>
          <w:bCs/>
          <w:iCs/>
          <w:sz w:val="20"/>
          <w:szCs w:val="20"/>
        </w:rPr>
        <w:t xml:space="preserve"> </w:t>
      </w:r>
      <w:r w:rsidR="00305191" w:rsidRPr="008F6A7E">
        <w:rPr>
          <w:rFonts w:ascii="Times New Roman" w:hAnsi="Times New Roman" w:cs="Times New Roman"/>
          <w:sz w:val="20"/>
          <w:szCs w:val="20"/>
        </w:rPr>
        <w:t xml:space="preserve">UE-specific </w:t>
      </w:r>
      <w:r w:rsidR="00305191">
        <w:rPr>
          <w:rFonts w:ascii="Times New Roman" w:hAnsi="Times New Roman" w:cs="Times New Roman"/>
          <w:sz w:val="20"/>
          <w:szCs w:val="20"/>
        </w:rPr>
        <w:t>TA report</w:t>
      </w:r>
      <w:r w:rsidR="00305191">
        <w:rPr>
          <w:rFonts w:ascii="Times New Roman" w:hAnsi="Times New Roman" w:cs="Times New Roman" w:hint="eastAsia"/>
          <w:sz w:val="20"/>
          <w:szCs w:val="20"/>
        </w:rPr>
        <w:t>ing</w:t>
      </w:r>
      <w:r w:rsidR="00305191">
        <w:rPr>
          <w:rFonts w:ascii="Times New Roman" w:hAnsi="Times New Roman" w:cs="Times New Roman"/>
          <w:bCs/>
          <w:iCs/>
          <w:sz w:val="20"/>
          <w:szCs w:val="20"/>
        </w:rPr>
        <w:t xml:space="preserve"> </w:t>
      </w:r>
      <w:r>
        <w:rPr>
          <w:rFonts w:ascii="Times New Roman" w:hAnsi="Times New Roman" w:cs="Times New Roman"/>
          <w:bCs/>
          <w:iCs/>
          <w:sz w:val="20"/>
          <w:szCs w:val="20"/>
        </w:rPr>
        <w:t>is supported with at least one of following information:</w:t>
      </w:r>
    </w:p>
    <w:p w14:paraId="5E10E4DA" w14:textId="77777777" w:rsidR="00883789" w:rsidRDefault="00883789" w:rsidP="00883789">
      <w:pPr>
        <w:pStyle w:val="aff3"/>
        <w:numPr>
          <w:ilvl w:val="0"/>
          <w:numId w:val="40"/>
        </w:numPr>
        <w:spacing w:before="120" w:after="120"/>
        <w:ind w:firstLineChars="0"/>
        <w:rPr>
          <w:rFonts w:cs="Times New Roman"/>
          <w:bCs/>
          <w:iCs/>
          <w:sz w:val="20"/>
          <w:szCs w:val="20"/>
        </w:rPr>
      </w:pPr>
      <w:r w:rsidRPr="00E17BA2">
        <w:rPr>
          <w:rFonts w:cs="Times New Roman"/>
          <w:bCs/>
          <w:iCs/>
          <w:sz w:val="20"/>
          <w:szCs w:val="20"/>
        </w:rPr>
        <w:t>Option 5: Difference between the last applied K_offset (e.g., cell-specific K_offset or UE-specific K_offset indicated by the network) and one new K_offset suggested by UE.</w:t>
      </w:r>
    </w:p>
    <w:p w14:paraId="49286FBD" w14:textId="77777777" w:rsidR="00883789" w:rsidRDefault="00883789" w:rsidP="00883789">
      <w:pPr>
        <w:pStyle w:val="aff3"/>
        <w:numPr>
          <w:ilvl w:val="0"/>
          <w:numId w:val="40"/>
        </w:numPr>
        <w:spacing w:before="120" w:after="120"/>
        <w:ind w:firstLineChars="0"/>
        <w:rPr>
          <w:rFonts w:cs="Times New Roman"/>
          <w:bCs/>
          <w:iCs/>
          <w:sz w:val="20"/>
          <w:szCs w:val="20"/>
        </w:rPr>
      </w:pPr>
      <w:r w:rsidRPr="00B40094">
        <w:rPr>
          <w:rFonts w:cs="Times New Roman"/>
          <w:bCs/>
          <w:iCs/>
          <w:sz w:val="20"/>
          <w:szCs w:val="20"/>
        </w:rPr>
        <w:t>Option 4: Difference between UE-specific K_offset and cell-specific K_offset</w:t>
      </w:r>
      <w:r>
        <w:rPr>
          <w:rFonts w:cs="Times New Roman"/>
          <w:bCs/>
          <w:iCs/>
          <w:sz w:val="20"/>
          <w:szCs w:val="20"/>
        </w:rPr>
        <w:t>.</w:t>
      </w:r>
    </w:p>
    <w:p w14:paraId="2F5378C2" w14:textId="77777777" w:rsidR="00883789" w:rsidRDefault="00883789" w:rsidP="00883789">
      <w:pPr>
        <w:pStyle w:val="aff3"/>
        <w:numPr>
          <w:ilvl w:val="0"/>
          <w:numId w:val="40"/>
        </w:numPr>
        <w:spacing w:before="120" w:after="120"/>
        <w:ind w:firstLineChars="0"/>
        <w:rPr>
          <w:rFonts w:cs="Times New Roman"/>
          <w:bCs/>
          <w:iCs/>
          <w:sz w:val="20"/>
          <w:szCs w:val="20"/>
        </w:rPr>
      </w:pPr>
      <w:r w:rsidRPr="00B40094">
        <w:rPr>
          <w:rFonts w:cs="Times New Roman"/>
          <w:bCs/>
          <w:iCs/>
          <w:sz w:val="20"/>
          <w:szCs w:val="20"/>
        </w:rPr>
        <w:t>Option 3: UE location</w:t>
      </w:r>
      <w:r>
        <w:rPr>
          <w:rFonts w:cs="Times New Roman"/>
          <w:bCs/>
          <w:iCs/>
          <w:sz w:val="20"/>
          <w:szCs w:val="20"/>
        </w:rPr>
        <w:t>.</w:t>
      </w:r>
    </w:p>
    <w:p w14:paraId="2AFC0DCA" w14:textId="54B4FD95" w:rsidR="00477505" w:rsidRDefault="00477505" w:rsidP="00477505">
      <w:pPr>
        <w:spacing w:beforeLines="50" w:before="120" w:afterLines="50" w:after="120"/>
        <w:rPr>
          <w:rFonts w:ascii="Times New Roman" w:hAnsi="Times New Roman" w:cs="Times New Roman"/>
          <w:bCs/>
          <w:iCs/>
          <w:sz w:val="20"/>
          <w:szCs w:val="20"/>
        </w:rPr>
      </w:pPr>
      <w:r w:rsidRPr="00AA5B22">
        <w:rPr>
          <w:rFonts w:ascii="Times New Roman" w:hAnsi="Times New Roman" w:cs="Times New Roman"/>
          <w:b/>
          <w:i/>
          <w:sz w:val="20"/>
          <w:szCs w:val="20"/>
          <w:u w:val="single"/>
        </w:rPr>
        <w:t xml:space="preserve">Proposal </w:t>
      </w:r>
      <w:r>
        <w:rPr>
          <w:rFonts w:ascii="Times New Roman" w:hAnsi="Times New Roman" w:cs="Times New Roman"/>
          <w:b/>
          <w:i/>
          <w:sz w:val="20"/>
          <w:szCs w:val="20"/>
          <w:u w:val="single"/>
        </w:rPr>
        <w:t>3</w:t>
      </w:r>
      <w:r w:rsidRPr="00AA5B22">
        <w:rPr>
          <w:rFonts w:ascii="Times New Roman" w:hAnsi="Times New Roman" w:cs="Times New Roman"/>
          <w:b/>
          <w:i/>
          <w:sz w:val="20"/>
          <w:szCs w:val="20"/>
          <w:u w:val="single"/>
        </w:rPr>
        <w:t>:</w:t>
      </w:r>
      <w:r w:rsidRPr="00B95E50">
        <w:rPr>
          <w:rFonts w:ascii="Times New Roman" w:hAnsi="Times New Roman" w:cs="Times New Roman"/>
          <w:bCs/>
          <w:iCs/>
          <w:sz w:val="20"/>
          <w:szCs w:val="20"/>
        </w:rPr>
        <w:t xml:space="preserve"> </w:t>
      </w:r>
      <w:r>
        <w:rPr>
          <w:rFonts w:ascii="Times New Roman" w:hAnsi="Times New Roman" w:cs="Times New Roman"/>
          <w:sz w:val="20"/>
          <w:szCs w:val="20"/>
        </w:rPr>
        <w:t xml:space="preserve">The decision on </w:t>
      </w:r>
      <w:r w:rsidRPr="008F6A7E">
        <w:rPr>
          <w:rFonts w:ascii="Times New Roman" w:hAnsi="Times New Roman" w:cs="Times New Roman"/>
          <w:sz w:val="20"/>
          <w:szCs w:val="20"/>
        </w:rPr>
        <w:t xml:space="preserve">UE-specific </w:t>
      </w:r>
      <w:r>
        <w:rPr>
          <w:rFonts w:ascii="Times New Roman" w:hAnsi="Times New Roman" w:cs="Times New Roman"/>
          <w:sz w:val="20"/>
          <w:szCs w:val="20"/>
        </w:rPr>
        <w:t>TA report</w:t>
      </w:r>
      <w:r>
        <w:rPr>
          <w:rFonts w:ascii="Times New Roman" w:hAnsi="Times New Roman" w:cs="Times New Roman" w:hint="eastAsia"/>
          <w:sz w:val="20"/>
          <w:szCs w:val="20"/>
        </w:rPr>
        <w:t>ing</w:t>
      </w:r>
      <w:r>
        <w:rPr>
          <w:rFonts w:ascii="Times New Roman" w:hAnsi="Times New Roman" w:cs="Times New Roman"/>
          <w:sz w:val="20"/>
          <w:szCs w:val="20"/>
        </w:rPr>
        <w:t xml:space="preserve"> achieved in </w:t>
      </w:r>
      <w:r w:rsidRPr="00B93ECA">
        <w:rPr>
          <w:rFonts w:ascii="Times New Roman" w:hAnsi="Times New Roman" w:cs="Times New Roman"/>
          <w:sz w:val="20"/>
          <w:szCs w:val="20"/>
        </w:rPr>
        <w:t>NR NTN</w:t>
      </w:r>
      <w:r>
        <w:rPr>
          <w:rFonts w:ascii="Times New Roman" w:hAnsi="Times New Roman" w:cs="Times New Roman"/>
          <w:sz w:val="20"/>
          <w:szCs w:val="20"/>
        </w:rPr>
        <w:t xml:space="preserve"> may be reused in Io</w:t>
      </w:r>
      <w:r>
        <w:rPr>
          <w:rFonts w:ascii="Times New Roman" w:hAnsi="Times New Roman" w:cs="Times New Roman" w:hint="eastAsia"/>
          <w:sz w:val="20"/>
          <w:szCs w:val="20"/>
        </w:rPr>
        <w:t>T</w:t>
      </w:r>
      <w:r>
        <w:rPr>
          <w:rFonts w:ascii="Times New Roman" w:hAnsi="Times New Roman" w:cs="Times New Roman"/>
          <w:sz w:val="20"/>
          <w:szCs w:val="20"/>
        </w:rPr>
        <w:t xml:space="preserve"> </w:t>
      </w:r>
      <w:r>
        <w:rPr>
          <w:rFonts w:ascii="Times New Roman" w:hAnsi="Times New Roman" w:cs="Times New Roman" w:hint="eastAsia"/>
          <w:sz w:val="20"/>
          <w:szCs w:val="20"/>
        </w:rPr>
        <w:t>NTN</w:t>
      </w:r>
      <w:r>
        <w:rPr>
          <w:rFonts w:ascii="Times New Roman" w:hAnsi="Times New Roman" w:cs="Times New Roman"/>
          <w:sz w:val="20"/>
          <w:szCs w:val="20"/>
        </w:rPr>
        <w:t xml:space="preserve"> </w:t>
      </w:r>
      <w:r w:rsidRPr="00CE01DE">
        <w:rPr>
          <w:rFonts w:ascii="Times New Roman" w:hAnsi="Times New Roman" w:cs="Times New Roman"/>
          <w:sz w:val="20"/>
          <w:szCs w:val="20"/>
        </w:rPr>
        <w:t>with minimum changes, if any</w:t>
      </w:r>
      <w:r>
        <w:rPr>
          <w:rFonts w:ascii="Times New Roman" w:hAnsi="Times New Roman" w:cs="Times New Roman"/>
          <w:sz w:val="20"/>
          <w:szCs w:val="20"/>
        </w:rPr>
        <w:t>,</w:t>
      </w:r>
      <w:r w:rsidRPr="00B93ECA">
        <w:rPr>
          <w:rFonts w:ascii="Times New Roman" w:hAnsi="Times New Roman" w:cs="Times New Roman"/>
          <w:sz w:val="20"/>
          <w:szCs w:val="20"/>
        </w:rPr>
        <w:t xml:space="preserve"> when it is agreed.</w:t>
      </w:r>
    </w:p>
    <w:bookmarkEnd w:id="6"/>
    <w:p w14:paraId="4780F56A" w14:textId="77777777" w:rsidR="004B161B" w:rsidRPr="00AF007B" w:rsidRDefault="004B161B" w:rsidP="00E418FC">
      <w:pPr>
        <w:pStyle w:val="1"/>
        <w:spacing w:before="120" w:after="120"/>
        <w:rPr>
          <w:rFonts w:ascii="Times New Roman" w:hAnsi="Times New Roman"/>
          <w:sz w:val="21"/>
        </w:rPr>
      </w:pPr>
      <w:r w:rsidRPr="00AF007B">
        <w:rPr>
          <w:rFonts w:ascii="Times New Roman" w:hAnsi="Times New Roman"/>
          <w:sz w:val="21"/>
        </w:rPr>
        <w:t>Conclusions</w:t>
      </w:r>
    </w:p>
    <w:p w14:paraId="5EC98560" w14:textId="6A7EBF88" w:rsidR="001D3F5E" w:rsidRDefault="001D3F5E" w:rsidP="001D3F5E">
      <w:pPr>
        <w:rPr>
          <w:rFonts w:ascii="Times New Roman" w:hAnsi="Times New Roman" w:cs="Times New Roman"/>
          <w:sz w:val="20"/>
          <w:szCs w:val="20"/>
          <w:lang w:val="en-GB"/>
        </w:rPr>
      </w:pPr>
      <w:r w:rsidRPr="001D3F5E">
        <w:rPr>
          <w:rFonts w:ascii="Times New Roman" w:hAnsi="Times New Roman" w:cs="Times New Roman"/>
          <w:sz w:val="20"/>
          <w:szCs w:val="20"/>
          <w:lang w:val="en-GB"/>
        </w:rPr>
        <w:t xml:space="preserve">In this contribution, we share </w:t>
      </w:r>
      <w:r w:rsidRPr="001D3F5E">
        <w:rPr>
          <w:rFonts w:ascii="Times New Roman" w:eastAsia="MS Mincho" w:hAnsi="Times New Roman" w:cs="Times New Roman"/>
          <w:sz w:val="20"/>
          <w:szCs w:val="20"/>
          <w:lang w:eastAsia="ja-JP"/>
        </w:rPr>
        <w:t xml:space="preserve">our views </w:t>
      </w:r>
      <w:r w:rsidRPr="001D3F5E">
        <w:rPr>
          <w:rFonts w:ascii="Times New Roman" w:hAnsi="Times New Roman" w:cs="Times New Roman"/>
          <w:bCs/>
          <w:iCs/>
          <w:sz w:val="20"/>
          <w:szCs w:val="20"/>
        </w:rPr>
        <w:t xml:space="preserve">on related issues on </w:t>
      </w:r>
      <w:r w:rsidR="005B63C0" w:rsidRPr="00130F83">
        <w:rPr>
          <w:rFonts w:ascii="Times New Roman" w:hAnsi="Times New Roman" w:cs="Times New Roman"/>
          <w:sz w:val="20"/>
          <w:szCs w:val="20"/>
        </w:rPr>
        <w:t>timing relationship enhancements</w:t>
      </w:r>
      <w:r w:rsidRPr="001D3F5E">
        <w:rPr>
          <w:rFonts w:ascii="Times New Roman" w:hAnsi="Times New Roman" w:cs="Times New Roman"/>
          <w:sz w:val="20"/>
          <w:szCs w:val="20"/>
        </w:rPr>
        <w:t xml:space="preserve"> for </w:t>
      </w:r>
      <w:r w:rsidR="00586C9A">
        <w:rPr>
          <w:rFonts w:ascii="Times New Roman" w:hAnsi="Times New Roman" w:cs="Times New Roman"/>
          <w:sz w:val="20"/>
          <w:szCs w:val="20"/>
        </w:rPr>
        <w:t xml:space="preserve">IoT over </w:t>
      </w:r>
      <w:r w:rsidRPr="001D3F5E">
        <w:rPr>
          <w:rFonts w:ascii="Times New Roman" w:hAnsi="Times New Roman" w:cs="Times New Roman"/>
          <w:sz w:val="20"/>
          <w:szCs w:val="20"/>
        </w:rPr>
        <w:t>NTN</w:t>
      </w:r>
      <w:r w:rsidRPr="001D3F5E">
        <w:rPr>
          <w:rFonts w:ascii="Times New Roman" w:hAnsi="Times New Roman" w:cs="Times New Roman"/>
          <w:sz w:val="20"/>
          <w:szCs w:val="20"/>
          <w:lang w:val="en-GB"/>
        </w:rPr>
        <w:t>. The observations and proposals are summarised as follows:</w:t>
      </w:r>
    </w:p>
    <w:p w14:paraId="4D65F5E3" w14:textId="4A30FFB0" w:rsidR="00477505" w:rsidRDefault="00477505" w:rsidP="00477505">
      <w:pPr>
        <w:spacing w:beforeLines="50" w:before="120" w:afterLines="50" w:after="120"/>
        <w:rPr>
          <w:rFonts w:ascii="Times New Roman" w:hAnsi="Times New Roman" w:cs="Times New Roman"/>
          <w:bCs/>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1</w:t>
      </w:r>
      <w:r w:rsidRPr="00D636DF">
        <w:rPr>
          <w:rFonts w:ascii="Times New Roman" w:hAnsi="Times New Roman" w:cs="Times New Roman"/>
          <w:b/>
          <w:i/>
          <w:sz w:val="20"/>
          <w:szCs w:val="20"/>
          <w:u w:val="single"/>
        </w:rPr>
        <w:t>:</w:t>
      </w:r>
      <w:r w:rsidRPr="00F41AAC">
        <w:rPr>
          <w:rFonts w:ascii="Times New Roman" w:hAnsi="Times New Roman" w:cs="Times New Roman"/>
          <w:bCs/>
          <w:sz w:val="20"/>
          <w:szCs w:val="20"/>
        </w:rPr>
        <w:t xml:space="preserve"> </w:t>
      </w:r>
      <w:r>
        <w:rPr>
          <w:rFonts w:ascii="Times New Roman" w:hAnsi="Times New Roman" w:cs="Times New Roman"/>
          <w:bCs/>
          <w:sz w:val="20"/>
          <w:szCs w:val="20"/>
        </w:rPr>
        <w:t xml:space="preserve">For </w:t>
      </w:r>
      <w:r w:rsidRPr="000F7904">
        <w:rPr>
          <w:rFonts w:ascii="Times New Roman" w:hAnsi="Times New Roman" w:cs="Times New Roman"/>
          <w:bCs/>
          <w:sz w:val="20"/>
          <w:szCs w:val="20"/>
        </w:rPr>
        <w:t>UL scheduling for FDD-HD</w:t>
      </w:r>
      <w:r w:rsidRPr="000F7904">
        <w:t xml:space="preserve"> </w:t>
      </w:r>
      <w:r w:rsidRPr="000F7904">
        <w:rPr>
          <w:rFonts w:ascii="Times New Roman" w:hAnsi="Times New Roman" w:cs="Times New Roman"/>
          <w:bCs/>
          <w:sz w:val="20"/>
          <w:szCs w:val="20"/>
        </w:rPr>
        <w:t>to avoid UL-DL collisions</w:t>
      </w:r>
      <w:r>
        <w:rPr>
          <w:rFonts w:ascii="Times New Roman" w:hAnsi="Times New Roman" w:cs="Times New Roman"/>
          <w:bCs/>
          <w:sz w:val="20"/>
          <w:szCs w:val="20"/>
        </w:rPr>
        <w:t>,</w:t>
      </w:r>
      <w:r w:rsidRPr="000F7904">
        <w:rPr>
          <w:rFonts w:ascii="Times New Roman" w:hAnsi="Times New Roman" w:cs="Times New Roman"/>
          <w:sz w:val="20"/>
          <w:szCs w:val="20"/>
        </w:rPr>
        <w:t xml:space="preserve"> </w:t>
      </w:r>
      <w:r w:rsidRPr="00C7512C">
        <w:rPr>
          <w:rFonts w:ascii="Times New Roman" w:hAnsi="Times New Roman" w:cs="Times New Roman"/>
          <w:sz w:val="20"/>
          <w:szCs w:val="20"/>
        </w:rPr>
        <w:t>cell</w:t>
      </w:r>
      <w:r>
        <w:rPr>
          <w:rFonts w:ascii="Times New Roman" w:hAnsi="Times New Roman" w:cs="Times New Roman"/>
          <w:sz w:val="20"/>
          <w:szCs w:val="20"/>
        </w:rPr>
        <w:t>/beam/UE-</w:t>
      </w:r>
      <w:r w:rsidRPr="00C7512C">
        <w:rPr>
          <w:rFonts w:ascii="Times New Roman" w:hAnsi="Times New Roman" w:cs="Times New Roman"/>
          <w:sz w:val="20"/>
          <w:szCs w:val="20"/>
        </w:rPr>
        <w:t>specific Koffset</w:t>
      </w:r>
      <w:r>
        <w:rPr>
          <w:rFonts w:ascii="Times New Roman" w:hAnsi="Times New Roman" w:cs="Times New Roman"/>
          <w:sz w:val="20"/>
          <w:szCs w:val="20"/>
        </w:rPr>
        <w:t xml:space="preserve"> and </w:t>
      </w:r>
      <w:r w:rsidRPr="00D25B3D">
        <w:rPr>
          <w:rFonts w:ascii="Times New Roman" w:hAnsi="Times New Roman" w:cs="Times New Roman"/>
          <w:sz w:val="20"/>
          <w:szCs w:val="20"/>
        </w:rPr>
        <w:t>UE-specific TA</w:t>
      </w:r>
      <w:r>
        <w:rPr>
          <w:rFonts w:ascii="Times New Roman" w:hAnsi="Times New Roman" w:cs="Times New Roman"/>
          <w:sz w:val="20"/>
          <w:szCs w:val="20"/>
        </w:rPr>
        <w:t xml:space="preserve"> based solutions need further study, taking latency, signaling overhead, power consumption, and </w:t>
      </w:r>
      <w:r w:rsidRPr="00C7512C">
        <w:rPr>
          <w:rFonts w:ascii="Times New Roman" w:hAnsi="Times New Roman" w:cs="Times New Roman"/>
          <w:sz w:val="20"/>
          <w:szCs w:val="20"/>
        </w:rPr>
        <w:t>network efficiency</w:t>
      </w:r>
      <w:r>
        <w:rPr>
          <w:rFonts w:ascii="Times New Roman" w:hAnsi="Times New Roman" w:cs="Times New Roman"/>
          <w:sz w:val="20"/>
          <w:szCs w:val="20"/>
        </w:rPr>
        <w:t xml:space="preserve"> into account.</w:t>
      </w:r>
    </w:p>
    <w:p w14:paraId="24FAB7ED" w14:textId="77777777" w:rsidR="00477505" w:rsidRDefault="00477505" w:rsidP="00477505">
      <w:pPr>
        <w:spacing w:beforeLines="50" w:before="120" w:afterLines="50" w:after="120"/>
        <w:rPr>
          <w:rFonts w:ascii="Times New Roman" w:hAnsi="Times New Roman" w:cs="Times New Roman"/>
          <w:bCs/>
          <w:iCs/>
          <w:sz w:val="20"/>
          <w:szCs w:val="20"/>
        </w:rPr>
      </w:pPr>
      <w:r w:rsidRPr="00AA5B22">
        <w:rPr>
          <w:rFonts w:ascii="Times New Roman" w:hAnsi="Times New Roman" w:cs="Times New Roman"/>
          <w:b/>
          <w:i/>
          <w:sz w:val="20"/>
          <w:szCs w:val="20"/>
          <w:u w:val="single"/>
        </w:rPr>
        <w:t xml:space="preserve">Proposal </w:t>
      </w:r>
      <w:r>
        <w:rPr>
          <w:rFonts w:ascii="Times New Roman" w:hAnsi="Times New Roman" w:cs="Times New Roman"/>
          <w:b/>
          <w:i/>
          <w:sz w:val="20"/>
          <w:szCs w:val="20"/>
          <w:u w:val="single"/>
        </w:rPr>
        <w:t>2</w:t>
      </w:r>
      <w:r w:rsidRPr="00AA5B22">
        <w:rPr>
          <w:rFonts w:ascii="Times New Roman" w:hAnsi="Times New Roman" w:cs="Times New Roman"/>
          <w:b/>
          <w:i/>
          <w:sz w:val="20"/>
          <w:szCs w:val="20"/>
          <w:u w:val="single"/>
        </w:rPr>
        <w:t>:</w:t>
      </w:r>
      <w:r w:rsidRPr="00B95E50">
        <w:rPr>
          <w:rFonts w:ascii="Times New Roman" w:hAnsi="Times New Roman" w:cs="Times New Roman"/>
          <w:bCs/>
          <w:iCs/>
          <w:sz w:val="20"/>
          <w:szCs w:val="20"/>
        </w:rPr>
        <w:t xml:space="preserve"> </w:t>
      </w:r>
      <w:r w:rsidRPr="008F6A7E">
        <w:rPr>
          <w:rFonts w:ascii="Times New Roman" w:hAnsi="Times New Roman" w:cs="Times New Roman"/>
          <w:sz w:val="20"/>
          <w:szCs w:val="20"/>
        </w:rPr>
        <w:t xml:space="preserve">UE-specific </w:t>
      </w:r>
      <w:r>
        <w:rPr>
          <w:rFonts w:ascii="Times New Roman" w:hAnsi="Times New Roman" w:cs="Times New Roman"/>
          <w:sz w:val="20"/>
          <w:szCs w:val="20"/>
        </w:rPr>
        <w:t>TA report</w:t>
      </w:r>
      <w:r>
        <w:rPr>
          <w:rFonts w:ascii="Times New Roman" w:hAnsi="Times New Roman" w:cs="Times New Roman" w:hint="eastAsia"/>
          <w:sz w:val="20"/>
          <w:szCs w:val="20"/>
        </w:rPr>
        <w:t>ing</w:t>
      </w:r>
      <w:r>
        <w:rPr>
          <w:rFonts w:ascii="Times New Roman" w:hAnsi="Times New Roman" w:cs="Times New Roman"/>
          <w:bCs/>
          <w:iCs/>
          <w:sz w:val="20"/>
          <w:szCs w:val="20"/>
        </w:rPr>
        <w:t xml:space="preserve"> is supported with at least one of following information:</w:t>
      </w:r>
    </w:p>
    <w:p w14:paraId="416EC7DA" w14:textId="77777777" w:rsidR="00477505" w:rsidRDefault="00477505" w:rsidP="00477505">
      <w:pPr>
        <w:pStyle w:val="aff3"/>
        <w:numPr>
          <w:ilvl w:val="0"/>
          <w:numId w:val="40"/>
        </w:numPr>
        <w:spacing w:before="120" w:after="120"/>
        <w:ind w:firstLineChars="0"/>
        <w:rPr>
          <w:rFonts w:cs="Times New Roman"/>
          <w:bCs/>
          <w:iCs/>
          <w:sz w:val="20"/>
          <w:szCs w:val="20"/>
        </w:rPr>
      </w:pPr>
      <w:r w:rsidRPr="00E17BA2">
        <w:rPr>
          <w:rFonts w:cs="Times New Roman"/>
          <w:bCs/>
          <w:iCs/>
          <w:sz w:val="20"/>
          <w:szCs w:val="20"/>
        </w:rPr>
        <w:t>Option 5: Difference between the last applied K_offset (e.g., cell-specific K_offset or UE-specific K_offset indicated by the network) and one new K_offset suggested by UE.</w:t>
      </w:r>
    </w:p>
    <w:p w14:paraId="51F5DE58" w14:textId="77777777" w:rsidR="00477505" w:rsidRDefault="00477505" w:rsidP="00477505">
      <w:pPr>
        <w:pStyle w:val="aff3"/>
        <w:numPr>
          <w:ilvl w:val="0"/>
          <w:numId w:val="40"/>
        </w:numPr>
        <w:spacing w:before="120" w:after="120"/>
        <w:ind w:firstLineChars="0"/>
        <w:rPr>
          <w:rFonts w:cs="Times New Roman"/>
          <w:bCs/>
          <w:iCs/>
          <w:sz w:val="20"/>
          <w:szCs w:val="20"/>
        </w:rPr>
      </w:pPr>
      <w:r w:rsidRPr="00B40094">
        <w:rPr>
          <w:rFonts w:cs="Times New Roman"/>
          <w:bCs/>
          <w:iCs/>
          <w:sz w:val="20"/>
          <w:szCs w:val="20"/>
        </w:rPr>
        <w:t>Option 4: Difference between UE-specific K_offset and cell-specific K_offset</w:t>
      </w:r>
      <w:r>
        <w:rPr>
          <w:rFonts w:cs="Times New Roman"/>
          <w:bCs/>
          <w:iCs/>
          <w:sz w:val="20"/>
          <w:szCs w:val="20"/>
        </w:rPr>
        <w:t>.</w:t>
      </w:r>
    </w:p>
    <w:p w14:paraId="605FC23D" w14:textId="77777777" w:rsidR="00477505" w:rsidRDefault="00477505" w:rsidP="00477505">
      <w:pPr>
        <w:pStyle w:val="aff3"/>
        <w:numPr>
          <w:ilvl w:val="0"/>
          <w:numId w:val="40"/>
        </w:numPr>
        <w:spacing w:before="120" w:after="120"/>
        <w:ind w:firstLineChars="0"/>
        <w:rPr>
          <w:rFonts w:cs="Times New Roman"/>
          <w:bCs/>
          <w:iCs/>
          <w:sz w:val="20"/>
          <w:szCs w:val="20"/>
        </w:rPr>
      </w:pPr>
      <w:r w:rsidRPr="00B40094">
        <w:rPr>
          <w:rFonts w:cs="Times New Roman"/>
          <w:bCs/>
          <w:iCs/>
          <w:sz w:val="20"/>
          <w:szCs w:val="20"/>
        </w:rPr>
        <w:t>Option 3: UE location</w:t>
      </w:r>
      <w:r>
        <w:rPr>
          <w:rFonts w:cs="Times New Roman"/>
          <w:bCs/>
          <w:iCs/>
          <w:sz w:val="20"/>
          <w:szCs w:val="20"/>
        </w:rPr>
        <w:t>.</w:t>
      </w:r>
    </w:p>
    <w:p w14:paraId="54AB8A0E" w14:textId="77777777" w:rsidR="00477505" w:rsidRDefault="00477505" w:rsidP="00477505">
      <w:pPr>
        <w:spacing w:beforeLines="50" w:before="120" w:afterLines="50" w:after="120"/>
        <w:rPr>
          <w:rFonts w:ascii="Times New Roman" w:hAnsi="Times New Roman" w:cs="Times New Roman"/>
          <w:bCs/>
          <w:iCs/>
          <w:sz w:val="20"/>
          <w:szCs w:val="20"/>
        </w:rPr>
      </w:pPr>
      <w:r w:rsidRPr="00AA5B22">
        <w:rPr>
          <w:rFonts w:ascii="Times New Roman" w:hAnsi="Times New Roman" w:cs="Times New Roman"/>
          <w:b/>
          <w:i/>
          <w:sz w:val="20"/>
          <w:szCs w:val="20"/>
          <w:u w:val="single"/>
        </w:rPr>
        <w:t xml:space="preserve">Proposal </w:t>
      </w:r>
      <w:r>
        <w:rPr>
          <w:rFonts w:ascii="Times New Roman" w:hAnsi="Times New Roman" w:cs="Times New Roman"/>
          <w:b/>
          <w:i/>
          <w:sz w:val="20"/>
          <w:szCs w:val="20"/>
          <w:u w:val="single"/>
        </w:rPr>
        <w:t>3</w:t>
      </w:r>
      <w:r w:rsidRPr="00AA5B22">
        <w:rPr>
          <w:rFonts w:ascii="Times New Roman" w:hAnsi="Times New Roman" w:cs="Times New Roman"/>
          <w:b/>
          <w:i/>
          <w:sz w:val="20"/>
          <w:szCs w:val="20"/>
          <w:u w:val="single"/>
        </w:rPr>
        <w:t>:</w:t>
      </w:r>
      <w:r w:rsidRPr="00B95E50">
        <w:rPr>
          <w:rFonts w:ascii="Times New Roman" w:hAnsi="Times New Roman" w:cs="Times New Roman"/>
          <w:bCs/>
          <w:iCs/>
          <w:sz w:val="20"/>
          <w:szCs w:val="20"/>
        </w:rPr>
        <w:t xml:space="preserve"> </w:t>
      </w:r>
      <w:r>
        <w:rPr>
          <w:rFonts w:ascii="Times New Roman" w:hAnsi="Times New Roman" w:cs="Times New Roman"/>
          <w:sz w:val="20"/>
          <w:szCs w:val="20"/>
        </w:rPr>
        <w:t xml:space="preserve">The decision on </w:t>
      </w:r>
      <w:r w:rsidRPr="008F6A7E">
        <w:rPr>
          <w:rFonts w:ascii="Times New Roman" w:hAnsi="Times New Roman" w:cs="Times New Roman"/>
          <w:sz w:val="20"/>
          <w:szCs w:val="20"/>
        </w:rPr>
        <w:t xml:space="preserve">UE-specific </w:t>
      </w:r>
      <w:r>
        <w:rPr>
          <w:rFonts w:ascii="Times New Roman" w:hAnsi="Times New Roman" w:cs="Times New Roman"/>
          <w:sz w:val="20"/>
          <w:szCs w:val="20"/>
        </w:rPr>
        <w:t>TA report</w:t>
      </w:r>
      <w:r>
        <w:rPr>
          <w:rFonts w:ascii="Times New Roman" w:hAnsi="Times New Roman" w:cs="Times New Roman" w:hint="eastAsia"/>
          <w:sz w:val="20"/>
          <w:szCs w:val="20"/>
        </w:rPr>
        <w:t>ing</w:t>
      </w:r>
      <w:r>
        <w:rPr>
          <w:rFonts w:ascii="Times New Roman" w:hAnsi="Times New Roman" w:cs="Times New Roman"/>
          <w:sz w:val="20"/>
          <w:szCs w:val="20"/>
        </w:rPr>
        <w:t xml:space="preserve"> achieved in </w:t>
      </w:r>
      <w:r w:rsidRPr="00B93ECA">
        <w:rPr>
          <w:rFonts w:ascii="Times New Roman" w:hAnsi="Times New Roman" w:cs="Times New Roman"/>
          <w:sz w:val="20"/>
          <w:szCs w:val="20"/>
        </w:rPr>
        <w:t>NR NTN</w:t>
      </w:r>
      <w:r>
        <w:rPr>
          <w:rFonts w:ascii="Times New Roman" w:hAnsi="Times New Roman" w:cs="Times New Roman"/>
          <w:sz w:val="20"/>
          <w:szCs w:val="20"/>
        </w:rPr>
        <w:t xml:space="preserve"> may be reused in Io</w:t>
      </w:r>
      <w:r>
        <w:rPr>
          <w:rFonts w:ascii="Times New Roman" w:hAnsi="Times New Roman" w:cs="Times New Roman" w:hint="eastAsia"/>
          <w:sz w:val="20"/>
          <w:szCs w:val="20"/>
        </w:rPr>
        <w:t>T</w:t>
      </w:r>
      <w:r>
        <w:rPr>
          <w:rFonts w:ascii="Times New Roman" w:hAnsi="Times New Roman" w:cs="Times New Roman"/>
          <w:sz w:val="20"/>
          <w:szCs w:val="20"/>
        </w:rPr>
        <w:t xml:space="preserve"> </w:t>
      </w:r>
      <w:r>
        <w:rPr>
          <w:rFonts w:ascii="Times New Roman" w:hAnsi="Times New Roman" w:cs="Times New Roman" w:hint="eastAsia"/>
          <w:sz w:val="20"/>
          <w:szCs w:val="20"/>
        </w:rPr>
        <w:t>NTN</w:t>
      </w:r>
      <w:r>
        <w:rPr>
          <w:rFonts w:ascii="Times New Roman" w:hAnsi="Times New Roman" w:cs="Times New Roman"/>
          <w:sz w:val="20"/>
          <w:szCs w:val="20"/>
        </w:rPr>
        <w:t xml:space="preserve"> </w:t>
      </w:r>
      <w:r w:rsidRPr="00CE01DE">
        <w:rPr>
          <w:rFonts w:ascii="Times New Roman" w:hAnsi="Times New Roman" w:cs="Times New Roman"/>
          <w:sz w:val="20"/>
          <w:szCs w:val="20"/>
        </w:rPr>
        <w:t>with minimum changes, if any</w:t>
      </w:r>
      <w:r>
        <w:rPr>
          <w:rFonts w:ascii="Times New Roman" w:hAnsi="Times New Roman" w:cs="Times New Roman"/>
          <w:sz w:val="20"/>
          <w:szCs w:val="20"/>
        </w:rPr>
        <w:t>,</w:t>
      </w:r>
      <w:r w:rsidRPr="00B93ECA">
        <w:rPr>
          <w:rFonts w:ascii="Times New Roman" w:hAnsi="Times New Roman" w:cs="Times New Roman"/>
          <w:sz w:val="20"/>
          <w:szCs w:val="20"/>
        </w:rPr>
        <w:t xml:space="preserve"> when it is agreed.</w:t>
      </w:r>
    </w:p>
    <w:p w14:paraId="1A4A7073" w14:textId="77777777" w:rsidR="004B161B" w:rsidRPr="00AF007B" w:rsidRDefault="004B161B" w:rsidP="00E418FC">
      <w:pPr>
        <w:pStyle w:val="1"/>
        <w:spacing w:before="120" w:after="120"/>
        <w:rPr>
          <w:rFonts w:ascii="Times New Roman" w:hAnsi="Times New Roman"/>
          <w:sz w:val="21"/>
        </w:rPr>
      </w:pPr>
      <w:r w:rsidRPr="00AF007B">
        <w:rPr>
          <w:rFonts w:ascii="Times New Roman" w:hAnsi="Times New Roman"/>
          <w:sz w:val="21"/>
        </w:rPr>
        <w:t>References</w:t>
      </w:r>
    </w:p>
    <w:p w14:paraId="5275CA61" w14:textId="77777777" w:rsidR="00DE00EF" w:rsidRDefault="00DE00EF" w:rsidP="00DE00EF">
      <w:pPr>
        <w:pStyle w:val="aff3"/>
        <w:numPr>
          <w:ilvl w:val="0"/>
          <w:numId w:val="6"/>
        </w:numPr>
        <w:spacing w:before="120" w:after="120"/>
        <w:ind w:firstLineChars="0"/>
        <w:rPr>
          <w:rFonts w:cs="Times New Roman"/>
          <w:sz w:val="20"/>
          <w:szCs w:val="20"/>
        </w:rPr>
      </w:pPr>
      <w:bookmarkStart w:id="8" w:name="_Ref79005183"/>
      <w:bookmarkStart w:id="9" w:name="_Ref70328722"/>
      <w:bookmarkStart w:id="10" w:name="_Ref67471987"/>
      <w:bookmarkStart w:id="11" w:name="_Ref60817485"/>
      <w:bookmarkStart w:id="12" w:name="_Ref53511370"/>
      <w:bookmarkStart w:id="13" w:name="_Ref53511278"/>
      <w:bookmarkStart w:id="14" w:name="_Ref53491160"/>
      <w:bookmarkStart w:id="15" w:name="_Ref30757894"/>
      <w:bookmarkStart w:id="16" w:name="_Ref23496549"/>
      <w:bookmarkStart w:id="17" w:name="_Ref533782101"/>
      <w:bookmarkStart w:id="18" w:name="_Ref521313643"/>
      <w:bookmarkStart w:id="19" w:name="_Ref521162878"/>
      <w:bookmarkStart w:id="20" w:name="_Ref505867252"/>
      <w:bookmarkStart w:id="21" w:name="_Ref505807368"/>
      <w:r w:rsidRPr="008B6ACC">
        <w:rPr>
          <w:rFonts w:cs="Times New Roman"/>
          <w:sz w:val="20"/>
          <w:szCs w:val="20"/>
        </w:rPr>
        <w:t>RP-211601</w:t>
      </w:r>
      <w:r>
        <w:rPr>
          <w:rFonts w:cs="Times New Roman"/>
          <w:sz w:val="20"/>
          <w:szCs w:val="20"/>
        </w:rPr>
        <w:t>, “</w:t>
      </w:r>
      <w:r w:rsidRPr="008B6ACC">
        <w:rPr>
          <w:rFonts w:cs="Times New Roman"/>
          <w:sz w:val="20"/>
          <w:szCs w:val="20"/>
        </w:rPr>
        <w:t>NB-IoT/eMTC support for Non-Terrestrial Networks</w:t>
      </w:r>
      <w:r>
        <w:rPr>
          <w:rFonts w:asciiTheme="minorEastAsia" w:eastAsiaTheme="minorEastAsia" w:hAnsiTheme="minorEastAsia" w:cs="Times New Roman"/>
          <w:sz w:val="20"/>
          <w:szCs w:val="20"/>
        </w:rPr>
        <w:t>”</w:t>
      </w:r>
      <w:r>
        <w:rPr>
          <w:rFonts w:cs="Times New Roman"/>
          <w:sz w:val="20"/>
          <w:szCs w:val="20"/>
        </w:rPr>
        <w:t>, e-</w:t>
      </w:r>
      <w:r w:rsidRPr="007D5C58">
        <w:rPr>
          <w:rFonts w:cs="Times New Roman"/>
          <w:sz w:val="20"/>
          <w:szCs w:val="20"/>
        </w:rPr>
        <w:t>Meeting</w:t>
      </w:r>
      <w:r>
        <w:rPr>
          <w:rFonts w:cs="Times New Roman"/>
          <w:sz w:val="20"/>
          <w:szCs w:val="20"/>
        </w:rPr>
        <w:t xml:space="preserve">, </w:t>
      </w:r>
      <w:r w:rsidRPr="008B6ACC">
        <w:rPr>
          <w:rFonts w:cs="Times New Roman"/>
          <w:sz w:val="20"/>
          <w:szCs w:val="20"/>
        </w:rPr>
        <w:t>June 14 - 18, 2021</w:t>
      </w:r>
      <w:r w:rsidRPr="00506209">
        <w:rPr>
          <w:rFonts w:cs="Times New Roman"/>
          <w:sz w:val="20"/>
          <w:szCs w:val="20"/>
        </w:rPr>
        <w:t>.</w:t>
      </w:r>
      <w:bookmarkEnd w:id="8"/>
    </w:p>
    <w:p w14:paraId="0BE1D03F" w14:textId="77777777" w:rsidR="00DE00EF" w:rsidRDefault="00DE00EF" w:rsidP="00DE00EF">
      <w:pPr>
        <w:pStyle w:val="aff3"/>
        <w:numPr>
          <w:ilvl w:val="0"/>
          <w:numId w:val="6"/>
        </w:numPr>
        <w:spacing w:before="120" w:after="120"/>
        <w:ind w:firstLineChars="0"/>
        <w:rPr>
          <w:rFonts w:cs="Times New Roman"/>
          <w:sz w:val="20"/>
          <w:szCs w:val="20"/>
        </w:rPr>
      </w:pPr>
      <w:bookmarkStart w:id="22" w:name="_Ref79007002"/>
      <w:r w:rsidRPr="00E617D5">
        <w:rPr>
          <w:rFonts w:cs="Times New Roman"/>
          <w:sz w:val="20"/>
          <w:szCs w:val="20"/>
        </w:rPr>
        <w:t>Chairman's Notes RAN1#105-e, May 10th – 27th, 2021.</w:t>
      </w:r>
      <w:bookmarkEnd w:id="22"/>
    </w:p>
    <w:p w14:paraId="681D5A91" w14:textId="77777777" w:rsidR="009C37CA" w:rsidRDefault="009C37CA" w:rsidP="009C37CA">
      <w:pPr>
        <w:pStyle w:val="aff3"/>
        <w:numPr>
          <w:ilvl w:val="0"/>
          <w:numId w:val="6"/>
        </w:numPr>
        <w:spacing w:before="120" w:after="120"/>
        <w:ind w:firstLineChars="0"/>
        <w:rPr>
          <w:rFonts w:cs="Times New Roman"/>
          <w:sz w:val="20"/>
          <w:szCs w:val="20"/>
        </w:rPr>
      </w:pPr>
      <w:bookmarkStart w:id="23" w:name="_Ref79134673"/>
      <w:r w:rsidRPr="00851E9B">
        <w:rPr>
          <w:rFonts w:cs="Times New Roman"/>
          <w:sz w:val="20"/>
          <w:szCs w:val="20"/>
        </w:rPr>
        <w:t>Chairman's Notes RAN1#10</w:t>
      </w:r>
      <w:r>
        <w:rPr>
          <w:rFonts w:cs="Times New Roman"/>
          <w:sz w:val="20"/>
          <w:szCs w:val="20"/>
        </w:rPr>
        <w:t>4b</w:t>
      </w:r>
      <w:r w:rsidRPr="00506209">
        <w:rPr>
          <w:rFonts w:cs="Times New Roman"/>
          <w:sz w:val="20"/>
          <w:szCs w:val="20"/>
        </w:rPr>
        <w:t xml:space="preserve">-e, </w:t>
      </w:r>
      <w:r w:rsidRPr="00CE1268">
        <w:rPr>
          <w:rFonts w:cs="Times New Roman"/>
          <w:sz w:val="20"/>
          <w:szCs w:val="20"/>
        </w:rPr>
        <w:t>April 12th – 20th, 2021</w:t>
      </w:r>
      <w:r w:rsidRPr="00506209">
        <w:rPr>
          <w:rFonts w:cs="Times New Roman"/>
          <w:sz w:val="20"/>
          <w:szCs w:val="20"/>
        </w:rPr>
        <w:t>.</w:t>
      </w:r>
      <w:bookmarkEnd w:id="23"/>
    </w:p>
    <w:p w14:paraId="60DDA426" w14:textId="77777777" w:rsidR="00EF53A0" w:rsidRDefault="00EF53A0" w:rsidP="00EF53A0">
      <w:pPr>
        <w:pStyle w:val="aff3"/>
        <w:numPr>
          <w:ilvl w:val="0"/>
          <w:numId w:val="6"/>
        </w:numPr>
        <w:spacing w:before="120" w:after="120"/>
        <w:ind w:firstLineChars="0"/>
        <w:rPr>
          <w:rFonts w:cs="Times New Roman"/>
          <w:sz w:val="20"/>
          <w:szCs w:val="20"/>
        </w:rPr>
      </w:pPr>
      <w:bookmarkStart w:id="24" w:name="_Ref78655127"/>
      <w:r w:rsidRPr="00AC45B9">
        <w:rPr>
          <w:rFonts w:cs="Times New Roman"/>
          <w:sz w:val="20"/>
          <w:szCs w:val="20"/>
        </w:rPr>
        <w:t>R1-2106325</w:t>
      </w:r>
      <w:r>
        <w:rPr>
          <w:rFonts w:cs="Times New Roman"/>
          <w:sz w:val="20"/>
          <w:szCs w:val="20"/>
        </w:rPr>
        <w:t>, “</w:t>
      </w:r>
      <w:r w:rsidRPr="00AC45B9">
        <w:rPr>
          <w:rFonts w:cs="Times New Roman"/>
          <w:sz w:val="20"/>
          <w:szCs w:val="20"/>
        </w:rPr>
        <w:t>Feature lead summary#5 on timing relationship enhancements</w:t>
      </w:r>
      <w:r>
        <w:rPr>
          <w:rFonts w:cs="Times New Roman"/>
          <w:sz w:val="20"/>
          <w:szCs w:val="20"/>
        </w:rPr>
        <w:t xml:space="preserve">”, </w:t>
      </w:r>
      <w:r w:rsidRPr="00AE0070">
        <w:rPr>
          <w:rFonts w:cs="Times New Roman"/>
          <w:sz w:val="20"/>
          <w:szCs w:val="20"/>
        </w:rPr>
        <w:t>e-Meeting,</w:t>
      </w:r>
      <w:r>
        <w:rPr>
          <w:rFonts w:cs="Times New Roman"/>
          <w:sz w:val="20"/>
          <w:szCs w:val="20"/>
        </w:rPr>
        <w:t xml:space="preserve"> </w:t>
      </w:r>
      <w:r w:rsidRPr="00C26F99">
        <w:rPr>
          <w:rFonts w:cs="Times New Roman"/>
          <w:sz w:val="20"/>
          <w:szCs w:val="20"/>
        </w:rPr>
        <w:t>May 10th – 27th, 2021</w:t>
      </w:r>
      <w:r w:rsidRPr="00506209">
        <w:rPr>
          <w:rFonts w:cs="Times New Roman"/>
          <w:sz w:val="20"/>
          <w:szCs w:val="20"/>
        </w:rPr>
        <w:t>.</w:t>
      </w:r>
      <w:bookmarkEnd w:id="24"/>
    </w:p>
    <w:p w14:paraId="1F764CC4" w14:textId="3B2831AC" w:rsidR="00CA7563" w:rsidRPr="00477505" w:rsidRDefault="00F86B50" w:rsidP="00477505">
      <w:pPr>
        <w:pStyle w:val="aff3"/>
        <w:numPr>
          <w:ilvl w:val="0"/>
          <w:numId w:val="6"/>
        </w:numPr>
        <w:spacing w:before="120" w:after="120"/>
        <w:ind w:firstLineChars="0"/>
        <w:rPr>
          <w:rFonts w:cs="Times New Roman"/>
          <w:sz w:val="20"/>
          <w:szCs w:val="20"/>
        </w:rPr>
      </w:pPr>
      <w:bookmarkStart w:id="25" w:name="_Ref79138289"/>
      <w:r w:rsidRPr="00F86B50">
        <w:rPr>
          <w:rFonts w:cs="Times New Roman"/>
          <w:sz w:val="20"/>
          <w:szCs w:val="20"/>
        </w:rPr>
        <w:t>R1-2107399</w:t>
      </w:r>
      <w:r w:rsidR="00D419CB" w:rsidRPr="00D419CB">
        <w:rPr>
          <w:rFonts w:cs="Times New Roman"/>
          <w:sz w:val="20"/>
          <w:szCs w:val="20"/>
        </w:rPr>
        <w:t xml:space="preserve">, “Discussion on timing relationship enhancements for NTN”, </w:t>
      </w:r>
      <w:r w:rsidR="00D419CB" w:rsidRPr="00AE0070">
        <w:rPr>
          <w:rFonts w:cs="Times New Roman"/>
          <w:sz w:val="20"/>
          <w:szCs w:val="20"/>
        </w:rPr>
        <w:t>e-Meeting,</w:t>
      </w:r>
      <w:r w:rsidR="00D419CB">
        <w:rPr>
          <w:rFonts w:cs="Times New Roman"/>
          <w:sz w:val="20"/>
          <w:szCs w:val="20"/>
        </w:rPr>
        <w:t xml:space="preserve"> </w:t>
      </w:r>
      <w:r w:rsidR="00D419CB" w:rsidRPr="005A4F4C">
        <w:rPr>
          <w:rFonts w:cs="Times New Roman"/>
          <w:sz w:val="21"/>
          <w:szCs w:val="22"/>
          <w:lang w:eastAsia="ja-JP"/>
        </w:rPr>
        <w:t>August 16th – 27th, 2021</w:t>
      </w:r>
      <w:r w:rsidR="00D419CB">
        <w:rPr>
          <w:rFonts w:cs="Times New Roman"/>
          <w:sz w:val="21"/>
          <w:szCs w:val="22"/>
          <w:lang w:eastAsia="ja-JP"/>
        </w:rPr>
        <w:t>.</w:t>
      </w:r>
      <w:bookmarkEnd w:id="9"/>
      <w:bookmarkEnd w:id="10"/>
      <w:bookmarkEnd w:id="11"/>
      <w:bookmarkEnd w:id="12"/>
      <w:bookmarkEnd w:id="13"/>
      <w:bookmarkEnd w:id="14"/>
      <w:bookmarkEnd w:id="15"/>
      <w:bookmarkEnd w:id="16"/>
      <w:bookmarkEnd w:id="17"/>
      <w:bookmarkEnd w:id="18"/>
      <w:bookmarkEnd w:id="19"/>
      <w:bookmarkEnd w:id="20"/>
      <w:bookmarkEnd w:id="21"/>
      <w:bookmarkEnd w:id="25"/>
    </w:p>
    <w:sectPr w:rsidR="00CA7563" w:rsidRPr="00477505" w:rsidSect="004B161B">
      <w:footerReference w:type="default" r:id="rId9"/>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8910AB" w14:textId="77777777" w:rsidR="000F520B" w:rsidRDefault="000F520B" w:rsidP="004B161B">
      <w:r>
        <w:separator/>
      </w:r>
    </w:p>
  </w:endnote>
  <w:endnote w:type="continuationSeparator" w:id="0">
    <w:p w14:paraId="403B29E6" w14:textId="77777777" w:rsidR="000F520B" w:rsidRDefault="000F520B" w:rsidP="004B16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82F753" w14:textId="046FFE2B" w:rsidR="00DA1B1C" w:rsidRDefault="00DA1B1C" w:rsidP="00EB20E9">
    <w:pPr>
      <w:pStyle w:val="a7"/>
    </w:pPr>
    <w:r>
      <w:rPr>
        <w:rStyle w:val="af8"/>
        <w:rFonts w:hint="eastAsia"/>
      </w:rPr>
      <w:t xml:space="preserve">- </w:t>
    </w:r>
    <w:r>
      <w:rPr>
        <w:rStyle w:val="af8"/>
      </w:rPr>
      <w:fldChar w:fldCharType="begin"/>
    </w:r>
    <w:r>
      <w:rPr>
        <w:rStyle w:val="af8"/>
      </w:rPr>
      <w:instrText xml:space="preserve"> PAGE </w:instrText>
    </w:r>
    <w:r>
      <w:rPr>
        <w:rStyle w:val="af8"/>
      </w:rPr>
      <w:fldChar w:fldCharType="separate"/>
    </w:r>
    <w:r>
      <w:rPr>
        <w:rStyle w:val="af8"/>
        <w:noProof/>
      </w:rPr>
      <w:t>9</w:t>
    </w:r>
    <w:r>
      <w:rPr>
        <w:rStyle w:val="af8"/>
      </w:rPr>
      <w:fldChar w:fldCharType="end"/>
    </w:r>
    <w:r>
      <w:rPr>
        <w:rStyle w:val="af8"/>
        <w:rFonts w:hint="eastAsia"/>
      </w:rPr>
      <w:t>/</w:t>
    </w:r>
    <w:r>
      <w:rPr>
        <w:rStyle w:val="af8"/>
      </w:rPr>
      <w:fldChar w:fldCharType="begin"/>
    </w:r>
    <w:r>
      <w:rPr>
        <w:rStyle w:val="af8"/>
      </w:rPr>
      <w:instrText xml:space="preserve"> NUMPAGES </w:instrText>
    </w:r>
    <w:r>
      <w:rPr>
        <w:rStyle w:val="af8"/>
      </w:rPr>
      <w:fldChar w:fldCharType="separate"/>
    </w:r>
    <w:r>
      <w:rPr>
        <w:rStyle w:val="af8"/>
        <w:noProof/>
      </w:rPr>
      <w:t>11</w:t>
    </w:r>
    <w:r>
      <w:rPr>
        <w:rStyle w:val="af8"/>
      </w:rPr>
      <w:fldChar w:fldCharType="end"/>
    </w:r>
    <w:r>
      <w:rPr>
        <w:rStyle w:val="af8"/>
        <w:rFonts w:hint="eastAsia"/>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75C8C7" w14:textId="77777777" w:rsidR="000F520B" w:rsidRDefault="000F520B" w:rsidP="004B161B">
      <w:r>
        <w:separator/>
      </w:r>
    </w:p>
  </w:footnote>
  <w:footnote w:type="continuationSeparator" w:id="0">
    <w:p w14:paraId="72B5D6A1" w14:textId="77777777" w:rsidR="000F520B" w:rsidRDefault="000F520B" w:rsidP="004B16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D34426B"/>
    <w:multiLevelType w:val="hybridMultilevel"/>
    <w:tmpl w:val="27729978"/>
    <w:lvl w:ilvl="0" w:tplc="57B89BDE">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14C5240"/>
    <w:multiLevelType w:val="hybridMultilevel"/>
    <w:tmpl w:val="A2F87582"/>
    <w:lvl w:ilvl="0" w:tplc="7E480C00">
      <w:start w:val="3"/>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6741FF9"/>
    <w:multiLevelType w:val="multilevel"/>
    <w:tmpl w:val="16741FF9"/>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CEB7AF6"/>
    <w:multiLevelType w:val="hybridMultilevel"/>
    <w:tmpl w:val="E23E26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9129C4"/>
    <w:multiLevelType w:val="hybridMultilevel"/>
    <w:tmpl w:val="0100AD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EF35AEB"/>
    <w:multiLevelType w:val="hybridMultilevel"/>
    <w:tmpl w:val="24427962"/>
    <w:lvl w:ilvl="0" w:tplc="339C3F48">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C1E7854"/>
    <w:multiLevelType w:val="hybridMultilevel"/>
    <w:tmpl w:val="60F64B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C804476"/>
    <w:multiLevelType w:val="hybridMultilevel"/>
    <w:tmpl w:val="5068323A"/>
    <w:lvl w:ilvl="0" w:tplc="2464975C">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C997023"/>
    <w:multiLevelType w:val="hybridMultilevel"/>
    <w:tmpl w:val="77A44D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9B57C21"/>
    <w:multiLevelType w:val="hybridMultilevel"/>
    <w:tmpl w:val="188AD7F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101505E"/>
    <w:multiLevelType w:val="hybridMultilevel"/>
    <w:tmpl w:val="D4EE6826"/>
    <w:lvl w:ilvl="0" w:tplc="D1C89B3A">
      <w:start w:val="1"/>
      <w:numFmt w:val="decimal"/>
      <w:pStyle w:val="Observation"/>
      <w:lvlText w:val="Observation %1"/>
      <w:lvlJc w:val="left"/>
      <w:pPr>
        <w:ind w:left="360" w:hanging="360"/>
      </w:pPr>
      <w:rPr>
        <w:lang w:val="en-U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523623C8"/>
    <w:multiLevelType w:val="multilevel"/>
    <w:tmpl w:val="520E7608"/>
    <w:lvl w:ilvl="0">
      <w:start w:val="1"/>
      <w:numFmt w:val="decimal"/>
      <w:pStyle w:val="1"/>
      <w:lvlText w:val="%1"/>
      <w:lvlJc w:val="left"/>
      <w:pPr>
        <w:ind w:left="432" w:hanging="432"/>
      </w:pPr>
    </w:lvl>
    <w:lvl w:ilvl="1">
      <w:start w:val="1"/>
      <w:numFmt w:val="decimal"/>
      <w:pStyle w:val="2"/>
      <w:lvlText w:val="%1.%2"/>
      <w:lvlJc w:val="left"/>
      <w:pPr>
        <w:ind w:left="576" w:hanging="576"/>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17" w15:restartNumberingAfterBreak="0">
    <w:nsid w:val="55DE6B3D"/>
    <w:multiLevelType w:val="hybridMultilevel"/>
    <w:tmpl w:val="BD6C8A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89B7560"/>
    <w:multiLevelType w:val="hybridMultilevel"/>
    <w:tmpl w:val="5150D1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A802C91"/>
    <w:multiLevelType w:val="multilevel"/>
    <w:tmpl w:val="5A802C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2CC0A6E"/>
    <w:multiLevelType w:val="hybridMultilevel"/>
    <w:tmpl w:val="2F7E60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65680E32"/>
    <w:multiLevelType w:val="hybridMultilevel"/>
    <w:tmpl w:val="87985B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DA34B29"/>
    <w:multiLevelType w:val="hybridMultilevel"/>
    <w:tmpl w:val="26E0B7C4"/>
    <w:lvl w:ilvl="0" w:tplc="5EEE321E">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6" w15:restartNumberingAfterBreak="0">
    <w:nsid w:val="6F0E2FB9"/>
    <w:multiLevelType w:val="hybridMultilevel"/>
    <w:tmpl w:val="3392BA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56D29F0"/>
    <w:multiLevelType w:val="hybridMultilevel"/>
    <w:tmpl w:val="CB4A9106"/>
    <w:lvl w:ilvl="0" w:tplc="6420871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2"/>
  </w:num>
  <w:num w:numId="3">
    <w:abstractNumId w:val="9"/>
  </w:num>
  <w:num w:numId="4">
    <w:abstractNumId w:val="28"/>
  </w:num>
  <w:num w:numId="5">
    <w:abstractNumId w:val="16"/>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lvlOverride w:ilvl="0">
      <w:startOverride w:val="1"/>
    </w:lvlOverride>
  </w:num>
  <w:num w:numId="8">
    <w:abstractNumId w:val="18"/>
  </w:num>
  <w:num w:numId="9">
    <w:abstractNumId w:val="6"/>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4"/>
  </w:num>
  <w:num w:numId="12">
    <w:abstractNumId w:val="2"/>
  </w:num>
  <w:num w:numId="13">
    <w:abstractNumId w:val="23"/>
  </w:num>
  <w:num w:numId="14">
    <w:abstractNumId w:val="19"/>
  </w:num>
  <w:num w:numId="15">
    <w:abstractNumId w:val="11"/>
  </w:num>
  <w:num w:numId="16">
    <w:abstractNumId w:val="16"/>
  </w:num>
  <w:num w:numId="17">
    <w:abstractNumId w:val="3"/>
  </w:num>
  <w:num w:numId="18">
    <w:abstractNumId w:val="16"/>
  </w:num>
  <w:num w:numId="19">
    <w:abstractNumId w:val="17"/>
  </w:num>
  <w:num w:numId="20">
    <w:abstractNumId w:val="20"/>
  </w:num>
  <w:num w:numId="21">
    <w:abstractNumId w:val="25"/>
  </w:num>
  <w:num w:numId="22">
    <w:abstractNumId w:val="16"/>
  </w:num>
  <w:num w:numId="23">
    <w:abstractNumId w:val="16"/>
  </w:num>
  <w:num w:numId="24">
    <w:abstractNumId w:val="27"/>
  </w:num>
  <w:num w:numId="25">
    <w:abstractNumId w:val="16"/>
  </w:num>
  <w:num w:numId="26">
    <w:abstractNumId w:val="16"/>
  </w:num>
  <w:num w:numId="27">
    <w:abstractNumId w:val="21"/>
  </w:num>
  <w:num w:numId="28">
    <w:abstractNumId w:val="15"/>
  </w:num>
  <w:num w:numId="29">
    <w:abstractNumId w:val="16"/>
  </w:num>
  <w:num w:numId="30">
    <w:abstractNumId w:val="26"/>
  </w:num>
  <w:num w:numId="31">
    <w:abstractNumId w:val="7"/>
  </w:num>
  <w:num w:numId="32">
    <w:abstractNumId w:val="5"/>
  </w:num>
  <w:num w:numId="33">
    <w:abstractNumId w:val="16"/>
  </w:num>
  <w:num w:numId="34">
    <w:abstractNumId w:val="16"/>
  </w:num>
  <w:num w:numId="35">
    <w:abstractNumId w:val="16"/>
  </w:num>
  <w:num w:numId="36">
    <w:abstractNumId w:val="13"/>
  </w:num>
  <w:num w:numId="37">
    <w:abstractNumId w:val="16"/>
  </w:num>
  <w:num w:numId="38">
    <w:abstractNumId w:val="16"/>
  </w:num>
  <w:num w:numId="39">
    <w:abstractNumId w:val="12"/>
  </w:num>
  <w:num w:numId="40">
    <w:abstractNumId w:val="1"/>
  </w:num>
  <w:num w:numId="41">
    <w:abstractNumId w:val="8"/>
  </w:num>
  <w:num w:numId="42">
    <w:abstractNumId w:val="16"/>
  </w:num>
  <w:num w:numId="43">
    <w:abstractNumId w:val="4"/>
  </w:num>
  <w:num w:numId="44">
    <w:abstractNumId w:val="1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bordersDoNotSurroundHeader/>
  <w:bordersDoNotSurroundFooter/>
  <w:defaultTabStop w:val="1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4D83"/>
    <w:rsid w:val="000000E2"/>
    <w:rsid w:val="00000399"/>
    <w:rsid w:val="00000A5C"/>
    <w:rsid w:val="000010A7"/>
    <w:rsid w:val="0000134D"/>
    <w:rsid w:val="0000231E"/>
    <w:rsid w:val="00002A15"/>
    <w:rsid w:val="00002BE1"/>
    <w:rsid w:val="00002E86"/>
    <w:rsid w:val="00002EFA"/>
    <w:rsid w:val="000034AA"/>
    <w:rsid w:val="000034BD"/>
    <w:rsid w:val="00003D42"/>
    <w:rsid w:val="00003D61"/>
    <w:rsid w:val="00003DE5"/>
    <w:rsid w:val="00004CAF"/>
    <w:rsid w:val="000050CA"/>
    <w:rsid w:val="000057BF"/>
    <w:rsid w:val="00005A9E"/>
    <w:rsid w:val="00006B61"/>
    <w:rsid w:val="00006D73"/>
    <w:rsid w:val="00006E84"/>
    <w:rsid w:val="000072D3"/>
    <w:rsid w:val="00007822"/>
    <w:rsid w:val="000079D5"/>
    <w:rsid w:val="0001003F"/>
    <w:rsid w:val="00010237"/>
    <w:rsid w:val="000106DB"/>
    <w:rsid w:val="00010BB5"/>
    <w:rsid w:val="00010E4C"/>
    <w:rsid w:val="00010EF1"/>
    <w:rsid w:val="00011119"/>
    <w:rsid w:val="0001154B"/>
    <w:rsid w:val="00011DB4"/>
    <w:rsid w:val="0001240F"/>
    <w:rsid w:val="00012594"/>
    <w:rsid w:val="00012FD7"/>
    <w:rsid w:val="0001361C"/>
    <w:rsid w:val="00013BB4"/>
    <w:rsid w:val="0001430B"/>
    <w:rsid w:val="00014CDB"/>
    <w:rsid w:val="00015108"/>
    <w:rsid w:val="000159C0"/>
    <w:rsid w:val="00015E8B"/>
    <w:rsid w:val="00016E8F"/>
    <w:rsid w:val="00017B4D"/>
    <w:rsid w:val="00017E60"/>
    <w:rsid w:val="00020065"/>
    <w:rsid w:val="00020161"/>
    <w:rsid w:val="000204C5"/>
    <w:rsid w:val="00020677"/>
    <w:rsid w:val="000208DF"/>
    <w:rsid w:val="00020ED5"/>
    <w:rsid w:val="00021D39"/>
    <w:rsid w:val="00021E78"/>
    <w:rsid w:val="000220AE"/>
    <w:rsid w:val="00022364"/>
    <w:rsid w:val="00022630"/>
    <w:rsid w:val="000229DB"/>
    <w:rsid w:val="00022BE3"/>
    <w:rsid w:val="00022ED6"/>
    <w:rsid w:val="000230C6"/>
    <w:rsid w:val="000231C9"/>
    <w:rsid w:val="00023279"/>
    <w:rsid w:val="00023492"/>
    <w:rsid w:val="00023563"/>
    <w:rsid w:val="000235BE"/>
    <w:rsid w:val="000235F2"/>
    <w:rsid w:val="000236F7"/>
    <w:rsid w:val="000237A4"/>
    <w:rsid w:val="00023C5D"/>
    <w:rsid w:val="00023CB5"/>
    <w:rsid w:val="00023D98"/>
    <w:rsid w:val="00023F22"/>
    <w:rsid w:val="00024121"/>
    <w:rsid w:val="00024C65"/>
    <w:rsid w:val="00024EE8"/>
    <w:rsid w:val="000253A6"/>
    <w:rsid w:val="00025721"/>
    <w:rsid w:val="00025876"/>
    <w:rsid w:val="00025C6D"/>
    <w:rsid w:val="0002605F"/>
    <w:rsid w:val="000264FB"/>
    <w:rsid w:val="00026AFA"/>
    <w:rsid w:val="00026BFB"/>
    <w:rsid w:val="00026E45"/>
    <w:rsid w:val="000276BF"/>
    <w:rsid w:val="00027A3D"/>
    <w:rsid w:val="00030C95"/>
    <w:rsid w:val="00031153"/>
    <w:rsid w:val="0003128F"/>
    <w:rsid w:val="000317B2"/>
    <w:rsid w:val="00031882"/>
    <w:rsid w:val="000318B5"/>
    <w:rsid w:val="00031B0E"/>
    <w:rsid w:val="00031FC4"/>
    <w:rsid w:val="0003278C"/>
    <w:rsid w:val="00032C4E"/>
    <w:rsid w:val="00032C91"/>
    <w:rsid w:val="00033767"/>
    <w:rsid w:val="00033BEF"/>
    <w:rsid w:val="00034179"/>
    <w:rsid w:val="00034BE6"/>
    <w:rsid w:val="00035782"/>
    <w:rsid w:val="00035A84"/>
    <w:rsid w:val="00036044"/>
    <w:rsid w:val="00036118"/>
    <w:rsid w:val="00036EF7"/>
    <w:rsid w:val="0003707E"/>
    <w:rsid w:val="0003714D"/>
    <w:rsid w:val="000376ED"/>
    <w:rsid w:val="000379F0"/>
    <w:rsid w:val="00037B23"/>
    <w:rsid w:val="00037B78"/>
    <w:rsid w:val="00037E60"/>
    <w:rsid w:val="00040D37"/>
    <w:rsid w:val="00040FC3"/>
    <w:rsid w:val="0004156F"/>
    <w:rsid w:val="0004224A"/>
    <w:rsid w:val="00042995"/>
    <w:rsid w:val="00042A4D"/>
    <w:rsid w:val="000439A8"/>
    <w:rsid w:val="00044304"/>
    <w:rsid w:val="00044433"/>
    <w:rsid w:val="0004446D"/>
    <w:rsid w:val="00044CB5"/>
    <w:rsid w:val="0004500A"/>
    <w:rsid w:val="00045C3B"/>
    <w:rsid w:val="00045C93"/>
    <w:rsid w:val="00046048"/>
    <w:rsid w:val="00046127"/>
    <w:rsid w:val="0004616D"/>
    <w:rsid w:val="0004655C"/>
    <w:rsid w:val="00046B89"/>
    <w:rsid w:val="00047536"/>
    <w:rsid w:val="000475BF"/>
    <w:rsid w:val="0005016F"/>
    <w:rsid w:val="000507B2"/>
    <w:rsid w:val="00050B18"/>
    <w:rsid w:val="000510E7"/>
    <w:rsid w:val="000527E7"/>
    <w:rsid w:val="00052A93"/>
    <w:rsid w:val="00052DEC"/>
    <w:rsid w:val="00052ECA"/>
    <w:rsid w:val="000535B2"/>
    <w:rsid w:val="00053C3F"/>
    <w:rsid w:val="000546D0"/>
    <w:rsid w:val="00054A81"/>
    <w:rsid w:val="00055121"/>
    <w:rsid w:val="0005589C"/>
    <w:rsid w:val="000558BB"/>
    <w:rsid w:val="00055B1C"/>
    <w:rsid w:val="00056077"/>
    <w:rsid w:val="0005690F"/>
    <w:rsid w:val="00056A36"/>
    <w:rsid w:val="00056F09"/>
    <w:rsid w:val="000572BC"/>
    <w:rsid w:val="00057396"/>
    <w:rsid w:val="0005771C"/>
    <w:rsid w:val="000577A9"/>
    <w:rsid w:val="000577C6"/>
    <w:rsid w:val="0005784D"/>
    <w:rsid w:val="000602EC"/>
    <w:rsid w:val="000605FA"/>
    <w:rsid w:val="000607DF"/>
    <w:rsid w:val="0006140F"/>
    <w:rsid w:val="000620FF"/>
    <w:rsid w:val="00062315"/>
    <w:rsid w:val="00062775"/>
    <w:rsid w:val="00062C97"/>
    <w:rsid w:val="00063E3A"/>
    <w:rsid w:val="000647F4"/>
    <w:rsid w:val="00064B32"/>
    <w:rsid w:val="000654F3"/>
    <w:rsid w:val="00065652"/>
    <w:rsid w:val="00065926"/>
    <w:rsid w:val="0006617A"/>
    <w:rsid w:val="000667CE"/>
    <w:rsid w:val="00067232"/>
    <w:rsid w:val="00067C75"/>
    <w:rsid w:val="00067EA4"/>
    <w:rsid w:val="0007046C"/>
    <w:rsid w:val="00070530"/>
    <w:rsid w:val="000705F7"/>
    <w:rsid w:val="00070CAF"/>
    <w:rsid w:val="00071DE6"/>
    <w:rsid w:val="00072047"/>
    <w:rsid w:val="000725D1"/>
    <w:rsid w:val="0007281F"/>
    <w:rsid w:val="00073219"/>
    <w:rsid w:val="000733F4"/>
    <w:rsid w:val="00073494"/>
    <w:rsid w:val="00073B10"/>
    <w:rsid w:val="00073B16"/>
    <w:rsid w:val="00073F1B"/>
    <w:rsid w:val="000740D3"/>
    <w:rsid w:val="00074636"/>
    <w:rsid w:val="00074F02"/>
    <w:rsid w:val="00075371"/>
    <w:rsid w:val="00075496"/>
    <w:rsid w:val="000756F1"/>
    <w:rsid w:val="0007571C"/>
    <w:rsid w:val="00075A77"/>
    <w:rsid w:val="00075C34"/>
    <w:rsid w:val="00075CFE"/>
    <w:rsid w:val="0007640C"/>
    <w:rsid w:val="000767FE"/>
    <w:rsid w:val="0007714A"/>
    <w:rsid w:val="00077C7A"/>
    <w:rsid w:val="00080156"/>
    <w:rsid w:val="0008057D"/>
    <w:rsid w:val="000805F8"/>
    <w:rsid w:val="000807DD"/>
    <w:rsid w:val="0008105C"/>
    <w:rsid w:val="00081146"/>
    <w:rsid w:val="000812C5"/>
    <w:rsid w:val="000819BE"/>
    <w:rsid w:val="000820C2"/>
    <w:rsid w:val="000825A9"/>
    <w:rsid w:val="0008276E"/>
    <w:rsid w:val="00082BDA"/>
    <w:rsid w:val="00082E4F"/>
    <w:rsid w:val="00082F53"/>
    <w:rsid w:val="00083942"/>
    <w:rsid w:val="0008407D"/>
    <w:rsid w:val="00084109"/>
    <w:rsid w:val="0008429A"/>
    <w:rsid w:val="0008459E"/>
    <w:rsid w:val="000848F1"/>
    <w:rsid w:val="00085561"/>
    <w:rsid w:val="00085991"/>
    <w:rsid w:val="00086CE7"/>
    <w:rsid w:val="00086F99"/>
    <w:rsid w:val="00087360"/>
    <w:rsid w:val="00087397"/>
    <w:rsid w:val="00087C9E"/>
    <w:rsid w:val="000902F1"/>
    <w:rsid w:val="000907D6"/>
    <w:rsid w:val="0009095C"/>
    <w:rsid w:val="000909AF"/>
    <w:rsid w:val="00090ACD"/>
    <w:rsid w:val="00090BD2"/>
    <w:rsid w:val="000910F1"/>
    <w:rsid w:val="00091338"/>
    <w:rsid w:val="000918A2"/>
    <w:rsid w:val="000920E2"/>
    <w:rsid w:val="0009222B"/>
    <w:rsid w:val="00092828"/>
    <w:rsid w:val="00093291"/>
    <w:rsid w:val="00093353"/>
    <w:rsid w:val="00093729"/>
    <w:rsid w:val="00093AF8"/>
    <w:rsid w:val="000943DD"/>
    <w:rsid w:val="000948C2"/>
    <w:rsid w:val="00094A01"/>
    <w:rsid w:val="00094A89"/>
    <w:rsid w:val="00094E68"/>
    <w:rsid w:val="0009560F"/>
    <w:rsid w:val="00095B66"/>
    <w:rsid w:val="000969FF"/>
    <w:rsid w:val="00096A45"/>
    <w:rsid w:val="00096BD2"/>
    <w:rsid w:val="00097AB6"/>
    <w:rsid w:val="000A06BD"/>
    <w:rsid w:val="000A0C40"/>
    <w:rsid w:val="000A0C57"/>
    <w:rsid w:val="000A1054"/>
    <w:rsid w:val="000A129E"/>
    <w:rsid w:val="000A133F"/>
    <w:rsid w:val="000A1BFF"/>
    <w:rsid w:val="000A1E11"/>
    <w:rsid w:val="000A1ECC"/>
    <w:rsid w:val="000A2721"/>
    <w:rsid w:val="000A3815"/>
    <w:rsid w:val="000A3F8C"/>
    <w:rsid w:val="000A43FE"/>
    <w:rsid w:val="000A4736"/>
    <w:rsid w:val="000A49F0"/>
    <w:rsid w:val="000A4BC0"/>
    <w:rsid w:val="000A50A6"/>
    <w:rsid w:val="000A53DB"/>
    <w:rsid w:val="000A571C"/>
    <w:rsid w:val="000A57F4"/>
    <w:rsid w:val="000A580D"/>
    <w:rsid w:val="000A584F"/>
    <w:rsid w:val="000A612F"/>
    <w:rsid w:val="000A678A"/>
    <w:rsid w:val="000A6793"/>
    <w:rsid w:val="000A7600"/>
    <w:rsid w:val="000A7CE9"/>
    <w:rsid w:val="000B0890"/>
    <w:rsid w:val="000B09A2"/>
    <w:rsid w:val="000B0E3A"/>
    <w:rsid w:val="000B15F3"/>
    <w:rsid w:val="000B16E6"/>
    <w:rsid w:val="000B171B"/>
    <w:rsid w:val="000B1CF2"/>
    <w:rsid w:val="000B1F6E"/>
    <w:rsid w:val="000B2090"/>
    <w:rsid w:val="000B27E0"/>
    <w:rsid w:val="000B29EC"/>
    <w:rsid w:val="000B2D04"/>
    <w:rsid w:val="000B3023"/>
    <w:rsid w:val="000B30B3"/>
    <w:rsid w:val="000B312F"/>
    <w:rsid w:val="000B3324"/>
    <w:rsid w:val="000B336C"/>
    <w:rsid w:val="000B33DD"/>
    <w:rsid w:val="000B373C"/>
    <w:rsid w:val="000B3813"/>
    <w:rsid w:val="000B3913"/>
    <w:rsid w:val="000B3B52"/>
    <w:rsid w:val="000B3BE8"/>
    <w:rsid w:val="000B48DD"/>
    <w:rsid w:val="000B4924"/>
    <w:rsid w:val="000B4B23"/>
    <w:rsid w:val="000B5483"/>
    <w:rsid w:val="000B5725"/>
    <w:rsid w:val="000B5932"/>
    <w:rsid w:val="000B5B10"/>
    <w:rsid w:val="000B6E10"/>
    <w:rsid w:val="000B78CE"/>
    <w:rsid w:val="000B7C23"/>
    <w:rsid w:val="000B7D86"/>
    <w:rsid w:val="000C08BB"/>
    <w:rsid w:val="000C0A9C"/>
    <w:rsid w:val="000C0CBE"/>
    <w:rsid w:val="000C145F"/>
    <w:rsid w:val="000C1AD9"/>
    <w:rsid w:val="000C23FB"/>
    <w:rsid w:val="000C246D"/>
    <w:rsid w:val="000C2492"/>
    <w:rsid w:val="000C33A0"/>
    <w:rsid w:val="000C34BC"/>
    <w:rsid w:val="000C3C17"/>
    <w:rsid w:val="000C3E6A"/>
    <w:rsid w:val="000C3E6D"/>
    <w:rsid w:val="000C423D"/>
    <w:rsid w:val="000C427D"/>
    <w:rsid w:val="000C436D"/>
    <w:rsid w:val="000C46DF"/>
    <w:rsid w:val="000C4726"/>
    <w:rsid w:val="000C48AD"/>
    <w:rsid w:val="000C49DF"/>
    <w:rsid w:val="000C4B3F"/>
    <w:rsid w:val="000C53E8"/>
    <w:rsid w:val="000C55CC"/>
    <w:rsid w:val="000C568C"/>
    <w:rsid w:val="000C6507"/>
    <w:rsid w:val="000C7758"/>
    <w:rsid w:val="000C7933"/>
    <w:rsid w:val="000C7E8D"/>
    <w:rsid w:val="000D04F8"/>
    <w:rsid w:val="000D0952"/>
    <w:rsid w:val="000D0A25"/>
    <w:rsid w:val="000D10B4"/>
    <w:rsid w:val="000D1113"/>
    <w:rsid w:val="000D163F"/>
    <w:rsid w:val="000D1AE8"/>
    <w:rsid w:val="000D2551"/>
    <w:rsid w:val="000D3921"/>
    <w:rsid w:val="000D3D67"/>
    <w:rsid w:val="000D41F4"/>
    <w:rsid w:val="000D4302"/>
    <w:rsid w:val="000D44D3"/>
    <w:rsid w:val="000D4843"/>
    <w:rsid w:val="000D49FF"/>
    <w:rsid w:val="000D4F6F"/>
    <w:rsid w:val="000D56AE"/>
    <w:rsid w:val="000D5A61"/>
    <w:rsid w:val="000D6492"/>
    <w:rsid w:val="000D6F7C"/>
    <w:rsid w:val="000D7079"/>
    <w:rsid w:val="000D7513"/>
    <w:rsid w:val="000D75DD"/>
    <w:rsid w:val="000D766E"/>
    <w:rsid w:val="000D7902"/>
    <w:rsid w:val="000D7EC3"/>
    <w:rsid w:val="000E14DA"/>
    <w:rsid w:val="000E1856"/>
    <w:rsid w:val="000E188A"/>
    <w:rsid w:val="000E18F4"/>
    <w:rsid w:val="000E1A0C"/>
    <w:rsid w:val="000E1D76"/>
    <w:rsid w:val="000E2581"/>
    <w:rsid w:val="000E2F39"/>
    <w:rsid w:val="000E33E4"/>
    <w:rsid w:val="000E3614"/>
    <w:rsid w:val="000E3995"/>
    <w:rsid w:val="000E3A51"/>
    <w:rsid w:val="000E40CF"/>
    <w:rsid w:val="000E415F"/>
    <w:rsid w:val="000E434F"/>
    <w:rsid w:val="000E4D79"/>
    <w:rsid w:val="000E5953"/>
    <w:rsid w:val="000E59FA"/>
    <w:rsid w:val="000E5D98"/>
    <w:rsid w:val="000E6B33"/>
    <w:rsid w:val="000E6E51"/>
    <w:rsid w:val="000E7178"/>
    <w:rsid w:val="000E71FD"/>
    <w:rsid w:val="000E7725"/>
    <w:rsid w:val="000F01A8"/>
    <w:rsid w:val="000F0319"/>
    <w:rsid w:val="000F05AD"/>
    <w:rsid w:val="000F174F"/>
    <w:rsid w:val="000F18A7"/>
    <w:rsid w:val="000F19D9"/>
    <w:rsid w:val="000F1F23"/>
    <w:rsid w:val="000F2457"/>
    <w:rsid w:val="000F2F3F"/>
    <w:rsid w:val="000F3025"/>
    <w:rsid w:val="000F3380"/>
    <w:rsid w:val="000F3479"/>
    <w:rsid w:val="000F35A6"/>
    <w:rsid w:val="000F3650"/>
    <w:rsid w:val="000F38FB"/>
    <w:rsid w:val="000F39ED"/>
    <w:rsid w:val="000F3C49"/>
    <w:rsid w:val="000F43E6"/>
    <w:rsid w:val="000F446A"/>
    <w:rsid w:val="000F4818"/>
    <w:rsid w:val="000F497E"/>
    <w:rsid w:val="000F4EB9"/>
    <w:rsid w:val="000F520B"/>
    <w:rsid w:val="000F5228"/>
    <w:rsid w:val="000F5397"/>
    <w:rsid w:val="000F588A"/>
    <w:rsid w:val="000F599D"/>
    <w:rsid w:val="000F5BD6"/>
    <w:rsid w:val="000F5C84"/>
    <w:rsid w:val="000F6356"/>
    <w:rsid w:val="000F69FE"/>
    <w:rsid w:val="000F6F9C"/>
    <w:rsid w:val="000F7106"/>
    <w:rsid w:val="000F738E"/>
    <w:rsid w:val="000F7790"/>
    <w:rsid w:val="000F783F"/>
    <w:rsid w:val="000F7904"/>
    <w:rsid w:val="000F7F39"/>
    <w:rsid w:val="000F7FC9"/>
    <w:rsid w:val="0010067A"/>
    <w:rsid w:val="001015F1"/>
    <w:rsid w:val="00101632"/>
    <w:rsid w:val="001019CB"/>
    <w:rsid w:val="001022A6"/>
    <w:rsid w:val="001028D0"/>
    <w:rsid w:val="00102BB4"/>
    <w:rsid w:val="00103401"/>
    <w:rsid w:val="00103B75"/>
    <w:rsid w:val="00103EFB"/>
    <w:rsid w:val="001040A5"/>
    <w:rsid w:val="001043B3"/>
    <w:rsid w:val="00104AD2"/>
    <w:rsid w:val="0010519B"/>
    <w:rsid w:val="0010522A"/>
    <w:rsid w:val="00105238"/>
    <w:rsid w:val="0010538A"/>
    <w:rsid w:val="0010590A"/>
    <w:rsid w:val="00105C38"/>
    <w:rsid w:val="00105C8D"/>
    <w:rsid w:val="00105CF8"/>
    <w:rsid w:val="00105D25"/>
    <w:rsid w:val="00106247"/>
    <w:rsid w:val="00106468"/>
    <w:rsid w:val="0010750F"/>
    <w:rsid w:val="00107E0B"/>
    <w:rsid w:val="00107EB2"/>
    <w:rsid w:val="00110029"/>
    <w:rsid w:val="001104E4"/>
    <w:rsid w:val="00110D51"/>
    <w:rsid w:val="00111510"/>
    <w:rsid w:val="001115F0"/>
    <w:rsid w:val="00112D06"/>
    <w:rsid w:val="0011406B"/>
    <w:rsid w:val="001142DB"/>
    <w:rsid w:val="00114BC8"/>
    <w:rsid w:val="001152BA"/>
    <w:rsid w:val="00115876"/>
    <w:rsid w:val="00115B5C"/>
    <w:rsid w:val="00115C4D"/>
    <w:rsid w:val="00115D6C"/>
    <w:rsid w:val="00116096"/>
    <w:rsid w:val="00116422"/>
    <w:rsid w:val="001165F6"/>
    <w:rsid w:val="00116723"/>
    <w:rsid w:val="00116BF7"/>
    <w:rsid w:val="00116C69"/>
    <w:rsid w:val="00116D53"/>
    <w:rsid w:val="00117419"/>
    <w:rsid w:val="00117B57"/>
    <w:rsid w:val="001211DE"/>
    <w:rsid w:val="00121340"/>
    <w:rsid w:val="0012147A"/>
    <w:rsid w:val="001214E7"/>
    <w:rsid w:val="0012175D"/>
    <w:rsid w:val="00121C4F"/>
    <w:rsid w:val="00121DE4"/>
    <w:rsid w:val="00121FBB"/>
    <w:rsid w:val="0012207E"/>
    <w:rsid w:val="00122255"/>
    <w:rsid w:val="00122318"/>
    <w:rsid w:val="00122426"/>
    <w:rsid w:val="0012286E"/>
    <w:rsid w:val="00122A9D"/>
    <w:rsid w:val="00123381"/>
    <w:rsid w:val="001233C6"/>
    <w:rsid w:val="00123680"/>
    <w:rsid w:val="00123968"/>
    <w:rsid w:val="0012400A"/>
    <w:rsid w:val="00124A26"/>
    <w:rsid w:val="001258B5"/>
    <w:rsid w:val="001260D8"/>
    <w:rsid w:val="0012659E"/>
    <w:rsid w:val="00126FA3"/>
    <w:rsid w:val="001272D0"/>
    <w:rsid w:val="001273C6"/>
    <w:rsid w:val="00130C4F"/>
    <w:rsid w:val="00130F4F"/>
    <w:rsid w:val="00130F83"/>
    <w:rsid w:val="00130FF0"/>
    <w:rsid w:val="001315F9"/>
    <w:rsid w:val="00131AF7"/>
    <w:rsid w:val="00132A52"/>
    <w:rsid w:val="00132C03"/>
    <w:rsid w:val="00132F67"/>
    <w:rsid w:val="001337DF"/>
    <w:rsid w:val="00133E23"/>
    <w:rsid w:val="00133EEF"/>
    <w:rsid w:val="001340EA"/>
    <w:rsid w:val="0013412F"/>
    <w:rsid w:val="00134468"/>
    <w:rsid w:val="00134E9F"/>
    <w:rsid w:val="00134FB6"/>
    <w:rsid w:val="001352A2"/>
    <w:rsid w:val="00135DCC"/>
    <w:rsid w:val="00136062"/>
    <w:rsid w:val="001361C7"/>
    <w:rsid w:val="0013623F"/>
    <w:rsid w:val="001362CD"/>
    <w:rsid w:val="00136737"/>
    <w:rsid w:val="001367C1"/>
    <w:rsid w:val="001375F0"/>
    <w:rsid w:val="0013771D"/>
    <w:rsid w:val="00137D98"/>
    <w:rsid w:val="00137DB6"/>
    <w:rsid w:val="00137F50"/>
    <w:rsid w:val="00137FE3"/>
    <w:rsid w:val="0014005B"/>
    <w:rsid w:val="001400BA"/>
    <w:rsid w:val="001408E0"/>
    <w:rsid w:val="00140A0F"/>
    <w:rsid w:val="00140D12"/>
    <w:rsid w:val="00141784"/>
    <w:rsid w:val="00141E77"/>
    <w:rsid w:val="00142023"/>
    <w:rsid w:val="00142A6C"/>
    <w:rsid w:val="00142C04"/>
    <w:rsid w:val="00142C6A"/>
    <w:rsid w:val="00142DB0"/>
    <w:rsid w:val="0014307C"/>
    <w:rsid w:val="00143086"/>
    <w:rsid w:val="001432A7"/>
    <w:rsid w:val="00143403"/>
    <w:rsid w:val="00143618"/>
    <w:rsid w:val="00143EA8"/>
    <w:rsid w:val="00144DB3"/>
    <w:rsid w:val="00144EC5"/>
    <w:rsid w:val="00145554"/>
    <w:rsid w:val="00146393"/>
    <w:rsid w:val="0014646E"/>
    <w:rsid w:val="00146A67"/>
    <w:rsid w:val="00146A88"/>
    <w:rsid w:val="00146BE8"/>
    <w:rsid w:val="00146E29"/>
    <w:rsid w:val="00147301"/>
    <w:rsid w:val="001473A5"/>
    <w:rsid w:val="00147736"/>
    <w:rsid w:val="0015008E"/>
    <w:rsid w:val="001504B9"/>
    <w:rsid w:val="0015087A"/>
    <w:rsid w:val="00150EB8"/>
    <w:rsid w:val="00150F17"/>
    <w:rsid w:val="001511C3"/>
    <w:rsid w:val="00151730"/>
    <w:rsid w:val="00151FBB"/>
    <w:rsid w:val="00151FC4"/>
    <w:rsid w:val="00152334"/>
    <w:rsid w:val="0015267B"/>
    <w:rsid w:val="00152F19"/>
    <w:rsid w:val="00153B8D"/>
    <w:rsid w:val="00153CEB"/>
    <w:rsid w:val="00153F67"/>
    <w:rsid w:val="00154183"/>
    <w:rsid w:val="00154199"/>
    <w:rsid w:val="00154359"/>
    <w:rsid w:val="001550B5"/>
    <w:rsid w:val="00155214"/>
    <w:rsid w:val="0015597D"/>
    <w:rsid w:val="00155B85"/>
    <w:rsid w:val="00155B90"/>
    <w:rsid w:val="00155C10"/>
    <w:rsid w:val="00155EE6"/>
    <w:rsid w:val="00155F0B"/>
    <w:rsid w:val="00156343"/>
    <w:rsid w:val="001568C2"/>
    <w:rsid w:val="00157650"/>
    <w:rsid w:val="001578A7"/>
    <w:rsid w:val="001579BC"/>
    <w:rsid w:val="00157CD4"/>
    <w:rsid w:val="00157FD9"/>
    <w:rsid w:val="00160481"/>
    <w:rsid w:val="001610E6"/>
    <w:rsid w:val="0016160F"/>
    <w:rsid w:val="00162589"/>
    <w:rsid w:val="0016260A"/>
    <w:rsid w:val="00162C81"/>
    <w:rsid w:val="00163058"/>
    <w:rsid w:val="00163078"/>
    <w:rsid w:val="00163511"/>
    <w:rsid w:val="00163BE3"/>
    <w:rsid w:val="00164012"/>
    <w:rsid w:val="001649FA"/>
    <w:rsid w:val="00164A6F"/>
    <w:rsid w:val="00165BE7"/>
    <w:rsid w:val="00165CC4"/>
    <w:rsid w:val="00165D1C"/>
    <w:rsid w:val="00165F18"/>
    <w:rsid w:val="0016622A"/>
    <w:rsid w:val="00166350"/>
    <w:rsid w:val="001664E1"/>
    <w:rsid w:val="0016667A"/>
    <w:rsid w:val="00166EA5"/>
    <w:rsid w:val="00166F5C"/>
    <w:rsid w:val="001671B7"/>
    <w:rsid w:val="0016733F"/>
    <w:rsid w:val="001673FA"/>
    <w:rsid w:val="00167436"/>
    <w:rsid w:val="00167C1F"/>
    <w:rsid w:val="00167C93"/>
    <w:rsid w:val="00170609"/>
    <w:rsid w:val="0017114E"/>
    <w:rsid w:val="00171208"/>
    <w:rsid w:val="00171C7F"/>
    <w:rsid w:val="00171CF5"/>
    <w:rsid w:val="001721BB"/>
    <w:rsid w:val="00172555"/>
    <w:rsid w:val="00172617"/>
    <w:rsid w:val="001726F7"/>
    <w:rsid w:val="00172984"/>
    <w:rsid w:val="00172B86"/>
    <w:rsid w:val="00172F8A"/>
    <w:rsid w:val="00173A6B"/>
    <w:rsid w:val="00173B16"/>
    <w:rsid w:val="00173E93"/>
    <w:rsid w:val="001744FF"/>
    <w:rsid w:val="00174890"/>
    <w:rsid w:val="00174A5C"/>
    <w:rsid w:val="00174B46"/>
    <w:rsid w:val="00175344"/>
    <w:rsid w:val="00175AE9"/>
    <w:rsid w:val="00175B13"/>
    <w:rsid w:val="00175B4F"/>
    <w:rsid w:val="00175E86"/>
    <w:rsid w:val="00176455"/>
    <w:rsid w:val="0017659D"/>
    <w:rsid w:val="00176A9B"/>
    <w:rsid w:val="00176B66"/>
    <w:rsid w:val="00176CF1"/>
    <w:rsid w:val="001771DB"/>
    <w:rsid w:val="0017736A"/>
    <w:rsid w:val="00177D56"/>
    <w:rsid w:val="00177F2B"/>
    <w:rsid w:val="0018086A"/>
    <w:rsid w:val="00180899"/>
    <w:rsid w:val="00180B53"/>
    <w:rsid w:val="001815D7"/>
    <w:rsid w:val="00182593"/>
    <w:rsid w:val="00182B91"/>
    <w:rsid w:val="00182BF2"/>
    <w:rsid w:val="00182E5A"/>
    <w:rsid w:val="00182FF3"/>
    <w:rsid w:val="00183080"/>
    <w:rsid w:val="00183151"/>
    <w:rsid w:val="00183517"/>
    <w:rsid w:val="001836BB"/>
    <w:rsid w:val="001836C2"/>
    <w:rsid w:val="001837DF"/>
    <w:rsid w:val="0018382B"/>
    <w:rsid w:val="001839D9"/>
    <w:rsid w:val="001842E9"/>
    <w:rsid w:val="001845F5"/>
    <w:rsid w:val="00184A62"/>
    <w:rsid w:val="00184C9B"/>
    <w:rsid w:val="001850A8"/>
    <w:rsid w:val="00185167"/>
    <w:rsid w:val="00185B10"/>
    <w:rsid w:val="0018659E"/>
    <w:rsid w:val="00186874"/>
    <w:rsid w:val="001875B3"/>
    <w:rsid w:val="001876A0"/>
    <w:rsid w:val="00187808"/>
    <w:rsid w:val="0018793C"/>
    <w:rsid w:val="00187966"/>
    <w:rsid w:val="00187E5B"/>
    <w:rsid w:val="001901B5"/>
    <w:rsid w:val="00190939"/>
    <w:rsid w:val="00190C96"/>
    <w:rsid w:val="001911E1"/>
    <w:rsid w:val="00191418"/>
    <w:rsid w:val="001914A5"/>
    <w:rsid w:val="001914EF"/>
    <w:rsid w:val="0019171D"/>
    <w:rsid w:val="00191E95"/>
    <w:rsid w:val="00192157"/>
    <w:rsid w:val="001924F4"/>
    <w:rsid w:val="001925AF"/>
    <w:rsid w:val="00192AFF"/>
    <w:rsid w:val="00192C0F"/>
    <w:rsid w:val="00193224"/>
    <w:rsid w:val="00193332"/>
    <w:rsid w:val="00193831"/>
    <w:rsid w:val="00193B2C"/>
    <w:rsid w:val="00194961"/>
    <w:rsid w:val="00195748"/>
    <w:rsid w:val="00195B41"/>
    <w:rsid w:val="00195F2B"/>
    <w:rsid w:val="0019601C"/>
    <w:rsid w:val="00196765"/>
    <w:rsid w:val="001968F8"/>
    <w:rsid w:val="0019696E"/>
    <w:rsid w:val="00196F0A"/>
    <w:rsid w:val="001971D5"/>
    <w:rsid w:val="00197580"/>
    <w:rsid w:val="001976A3"/>
    <w:rsid w:val="00197A15"/>
    <w:rsid w:val="00197B04"/>
    <w:rsid w:val="001A045A"/>
    <w:rsid w:val="001A1132"/>
    <w:rsid w:val="001A1AE1"/>
    <w:rsid w:val="001A1EF5"/>
    <w:rsid w:val="001A2B09"/>
    <w:rsid w:val="001A2B1E"/>
    <w:rsid w:val="001A2BF6"/>
    <w:rsid w:val="001A341D"/>
    <w:rsid w:val="001A3536"/>
    <w:rsid w:val="001A36F3"/>
    <w:rsid w:val="001A36FC"/>
    <w:rsid w:val="001A38BD"/>
    <w:rsid w:val="001A41EE"/>
    <w:rsid w:val="001A4B43"/>
    <w:rsid w:val="001A5015"/>
    <w:rsid w:val="001A59E6"/>
    <w:rsid w:val="001A5CC9"/>
    <w:rsid w:val="001A6200"/>
    <w:rsid w:val="001A66CB"/>
    <w:rsid w:val="001A6B0F"/>
    <w:rsid w:val="001A6C94"/>
    <w:rsid w:val="001A702E"/>
    <w:rsid w:val="001A7073"/>
    <w:rsid w:val="001A70E5"/>
    <w:rsid w:val="001A78C3"/>
    <w:rsid w:val="001A7AAA"/>
    <w:rsid w:val="001A7B08"/>
    <w:rsid w:val="001A7F76"/>
    <w:rsid w:val="001B0A86"/>
    <w:rsid w:val="001B0D77"/>
    <w:rsid w:val="001B11E1"/>
    <w:rsid w:val="001B15AA"/>
    <w:rsid w:val="001B1644"/>
    <w:rsid w:val="001B16B9"/>
    <w:rsid w:val="001B1966"/>
    <w:rsid w:val="001B19AE"/>
    <w:rsid w:val="001B1A72"/>
    <w:rsid w:val="001B1E01"/>
    <w:rsid w:val="001B28C0"/>
    <w:rsid w:val="001B2FEE"/>
    <w:rsid w:val="001B32EE"/>
    <w:rsid w:val="001B376D"/>
    <w:rsid w:val="001B3924"/>
    <w:rsid w:val="001B3A23"/>
    <w:rsid w:val="001B3C1C"/>
    <w:rsid w:val="001B4361"/>
    <w:rsid w:val="001B4878"/>
    <w:rsid w:val="001B49D2"/>
    <w:rsid w:val="001B54A7"/>
    <w:rsid w:val="001B5700"/>
    <w:rsid w:val="001B59F4"/>
    <w:rsid w:val="001B6504"/>
    <w:rsid w:val="001B7173"/>
    <w:rsid w:val="001B7DC7"/>
    <w:rsid w:val="001C010A"/>
    <w:rsid w:val="001C02B8"/>
    <w:rsid w:val="001C04D7"/>
    <w:rsid w:val="001C04F2"/>
    <w:rsid w:val="001C144E"/>
    <w:rsid w:val="001C186A"/>
    <w:rsid w:val="001C19FC"/>
    <w:rsid w:val="001C204C"/>
    <w:rsid w:val="001C21B0"/>
    <w:rsid w:val="001C245E"/>
    <w:rsid w:val="001C2A60"/>
    <w:rsid w:val="001C2D82"/>
    <w:rsid w:val="001C3C0A"/>
    <w:rsid w:val="001C3CDE"/>
    <w:rsid w:val="001C3FD6"/>
    <w:rsid w:val="001C5172"/>
    <w:rsid w:val="001C51E5"/>
    <w:rsid w:val="001C556A"/>
    <w:rsid w:val="001C5792"/>
    <w:rsid w:val="001C5A47"/>
    <w:rsid w:val="001C5AE6"/>
    <w:rsid w:val="001C5AF1"/>
    <w:rsid w:val="001C5BF9"/>
    <w:rsid w:val="001C6986"/>
    <w:rsid w:val="001C6EAD"/>
    <w:rsid w:val="001C71F4"/>
    <w:rsid w:val="001C7D5D"/>
    <w:rsid w:val="001D04B0"/>
    <w:rsid w:val="001D08AC"/>
    <w:rsid w:val="001D0DA2"/>
    <w:rsid w:val="001D0E36"/>
    <w:rsid w:val="001D12D8"/>
    <w:rsid w:val="001D19F8"/>
    <w:rsid w:val="001D1B82"/>
    <w:rsid w:val="001D2297"/>
    <w:rsid w:val="001D2695"/>
    <w:rsid w:val="001D26E8"/>
    <w:rsid w:val="001D2AA2"/>
    <w:rsid w:val="001D3097"/>
    <w:rsid w:val="001D3216"/>
    <w:rsid w:val="001D33A5"/>
    <w:rsid w:val="001D3412"/>
    <w:rsid w:val="001D3AF1"/>
    <w:rsid w:val="001D3C8B"/>
    <w:rsid w:val="001D3F5E"/>
    <w:rsid w:val="001D4134"/>
    <w:rsid w:val="001D4543"/>
    <w:rsid w:val="001D4616"/>
    <w:rsid w:val="001D496D"/>
    <w:rsid w:val="001D5387"/>
    <w:rsid w:val="001D54A8"/>
    <w:rsid w:val="001D54C4"/>
    <w:rsid w:val="001D56C7"/>
    <w:rsid w:val="001D57B2"/>
    <w:rsid w:val="001D5D06"/>
    <w:rsid w:val="001D6329"/>
    <w:rsid w:val="001D63C7"/>
    <w:rsid w:val="001D654E"/>
    <w:rsid w:val="001D6595"/>
    <w:rsid w:val="001D66A3"/>
    <w:rsid w:val="001D6AC5"/>
    <w:rsid w:val="001D72B4"/>
    <w:rsid w:val="001D7373"/>
    <w:rsid w:val="001D76C7"/>
    <w:rsid w:val="001D79AC"/>
    <w:rsid w:val="001D7AAF"/>
    <w:rsid w:val="001D7F7B"/>
    <w:rsid w:val="001E0391"/>
    <w:rsid w:val="001E0EC6"/>
    <w:rsid w:val="001E128B"/>
    <w:rsid w:val="001E204C"/>
    <w:rsid w:val="001E2392"/>
    <w:rsid w:val="001E2B5E"/>
    <w:rsid w:val="001E2F20"/>
    <w:rsid w:val="001E361B"/>
    <w:rsid w:val="001E36B1"/>
    <w:rsid w:val="001E3752"/>
    <w:rsid w:val="001E3833"/>
    <w:rsid w:val="001E4406"/>
    <w:rsid w:val="001E492A"/>
    <w:rsid w:val="001E51EF"/>
    <w:rsid w:val="001E533B"/>
    <w:rsid w:val="001E5852"/>
    <w:rsid w:val="001E5E4B"/>
    <w:rsid w:val="001E5E72"/>
    <w:rsid w:val="001E7A47"/>
    <w:rsid w:val="001E7E0B"/>
    <w:rsid w:val="001E7E87"/>
    <w:rsid w:val="001F004F"/>
    <w:rsid w:val="001F038F"/>
    <w:rsid w:val="001F1892"/>
    <w:rsid w:val="001F198F"/>
    <w:rsid w:val="001F2194"/>
    <w:rsid w:val="001F22AF"/>
    <w:rsid w:val="001F2833"/>
    <w:rsid w:val="001F3963"/>
    <w:rsid w:val="001F3A48"/>
    <w:rsid w:val="001F40A0"/>
    <w:rsid w:val="001F45F6"/>
    <w:rsid w:val="001F45FC"/>
    <w:rsid w:val="001F59ED"/>
    <w:rsid w:val="001F5C0B"/>
    <w:rsid w:val="001F5FE9"/>
    <w:rsid w:val="001F6381"/>
    <w:rsid w:val="001F68FF"/>
    <w:rsid w:val="001F721E"/>
    <w:rsid w:val="001F77D8"/>
    <w:rsid w:val="001F799D"/>
    <w:rsid w:val="001F7E20"/>
    <w:rsid w:val="001F7E49"/>
    <w:rsid w:val="002001CB"/>
    <w:rsid w:val="002005C6"/>
    <w:rsid w:val="0020062C"/>
    <w:rsid w:val="00200D6C"/>
    <w:rsid w:val="00201182"/>
    <w:rsid w:val="00201301"/>
    <w:rsid w:val="0020192F"/>
    <w:rsid w:val="00201BAB"/>
    <w:rsid w:val="00202307"/>
    <w:rsid w:val="0020289C"/>
    <w:rsid w:val="00202EA6"/>
    <w:rsid w:val="002030D2"/>
    <w:rsid w:val="002038DE"/>
    <w:rsid w:val="00203A74"/>
    <w:rsid w:val="00203CE1"/>
    <w:rsid w:val="0020405A"/>
    <w:rsid w:val="002048B6"/>
    <w:rsid w:val="00204C35"/>
    <w:rsid w:val="00204E86"/>
    <w:rsid w:val="00204F23"/>
    <w:rsid w:val="0020500D"/>
    <w:rsid w:val="002050F6"/>
    <w:rsid w:val="002057B4"/>
    <w:rsid w:val="0020599C"/>
    <w:rsid w:val="00205A61"/>
    <w:rsid w:val="00205AC7"/>
    <w:rsid w:val="00205C3D"/>
    <w:rsid w:val="0020644C"/>
    <w:rsid w:val="00206EC2"/>
    <w:rsid w:val="00206F37"/>
    <w:rsid w:val="00207381"/>
    <w:rsid w:val="0020748B"/>
    <w:rsid w:val="00207AB1"/>
    <w:rsid w:val="0021000F"/>
    <w:rsid w:val="0021008D"/>
    <w:rsid w:val="00210763"/>
    <w:rsid w:val="00210B52"/>
    <w:rsid w:val="00210FF3"/>
    <w:rsid w:val="00211102"/>
    <w:rsid w:val="00211333"/>
    <w:rsid w:val="00211455"/>
    <w:rsid w:val="00211A21"/>
    <w:rsid w:val="00211B51"/>
    <w:rsid w:val="00211FD2"/>
    <w:rsid w:val="00212379"/>
    <w:rsid w:val="00212DE4"/>
    <w:rsid w:val="002132F1"/>
    <w:rsid w:val="002134F8"/>
    <w:rsid w:val="002138A9"/>
    <w:rsid w:val="002139D1"/>
    <w:rsid w:val="00213C9E"/>
    <w:rsid w:val="00214206"/>
    <w:rsid w:val="00214883"/>
    <w:rsid w:val="00214A8E"/>
    <w:rsid w:val="00215D2D"/>
    <w:rsid w:val="002163F4"/>
    <w:rsid w:val="002177DC"/>
    <w:rsid w:val="0021788D"/>
    <w:rsid w:val="002179BD"/>
    <w:rsid w:val="002202F4"/>
    <w:rsid w:val="0022067A"/>
    <w:rsid w:val="00220B3C"/>
    <w:rsid w:val="00220C08"/>
    <w:rsid w:val="00220D53"/>
    <w:rsid w:val="002213E8"/>
    <w:rsid w:val="00221F50"/>
    <w:rsid w:val="002226B5"/>
    <w:rsid w:val="00222877"/>
    <w:rsid w:val="00222F8F"/>
    <w:rsid w:val="002234FA"/>
    <w:rsid w:val="00223EB0"/>
    <w:rsid w:val="002241AE"/>
    <w:rsid w:val="00224311"/>
    <w:rsid w:val="0022487B"/>
    <w:rsid w:val="002248ED"/>
    <w:rsid w:val="00224BD0"/>
    <w:rsid w:val="002251DF"/>
    <w:rsid w:val="00225B48"/>
    <w:rsid w:val="00225F5D"/>
    <w:rsid w:val="002263CD"/>
    <w:rsid w:val="00226624"/>
    <w:rsid w:val="00226794"/>
    <w:rsid w:val="002268BA"/>
    <w:rsid w:val="002304D1"/>
    <w:rsid w:val="00230F8A"/>
    <w:rsid w:val="002315AE"/>
    <w:rsid w:val="00231BBB"/>
    <w:rsid w:val="00231E6E"/>
    <w:rsid w:val="002323DF"/>
    <w:rsid w:val="002327D7"/>
    <w:rsid w:val="00233C58"/>
    <w:rsid w:val="00234570"/>
    <w:rsid w:val="002349D0"/>
    <w:rsid w:val="002362EF"/>
    <w:rsid w:val="00236862"/>
    <w:rsid w:val="00236E50"/>
    <w:rsid w:val="00237849"/>
    <w:rsid w:val="00240075"/>
    <w:rsid w:val="00240172"/>
    <w:rsid w:val="00240A67"/>
    <w:rsid w:val="00240BBE"/>
    <w:rsid w:val="00240CAC"/>
    <w:rsid w:val="00240D14"/>
    <w:rsid w:val="002415E2"/>
    <w:rsid w:val="0024173F"/>
    <w:rsid w:val="00241C91"/>
    <w:rsid w:val="00241FB9"/>
    <w:rsid w:val="002424EF"/>
    <w:rsid w:val="00242A0B"/>
    <w:rsid w:val="00242A2B"/>
    <w:rsid w:val="00242F9D"/>
    <w:rsid w:val="0024306A"/>
    <w:rsid w:val="0024344B"/>
    <w:rsid w:val="00243621"/>
    <w:rsid w:val="00243707"/>
    <w:rsid w:val="002438A8"/>
    <w:rsid w:val="00243CAA"/>
    <w:rsid w:val="00243D40"/>
    <w:rsid w:val="00243FA4"/>
    <w:rsid w:val="00244166"/>
    <w:rsid w:val="002443A2"/>
    <w:rsid w:val="00244B07"/>
    <w:rsid w:val="00244F4B"/>
    <w:rsid w:val="002459C3"/>
    <w:rsid w:val="00245B0D"/>
    <w:rsid w:val="00245D8C"/>
    <w:rsid w:val="00246FA7"/>
    <w:rsid w:val="00247037"/>
    <w:rsid w:val="0024735D"/>
    <w:rsid w:val="002479F7"/>
    <w:rsid w:val="00247E76"/>
    <w:rsid w:val="002500F1"/>
    <w:rsid w:val="0025050A"/>
    <w:rsid w:val="002509A5"/>
    <w:rsid w:val="00250A54"/>
    <w:rsid w:val="00250BCA"/>
    <w:rsid w:val="00250E6F"/>
    <w:rsid w:val="002527A7"/>
    <w:rsid w:val="00252826"/>
    <w:rsid w:val="00252DD0"/>
    <w:rsid w:val="00253064"/>
    <w:rsid w:val="00253542"/>
    <w:rsid w:val="0025376A"/>
    <w:rsid w:val="00253A4E"/>
    <w:rsid w:val="00253A54"/>
    <w:rsid w:val="00253D20"/>
    <w:rsid w:val="0025484B"/>
    <w:rsid w:val="00254A91"/>
    <w:rsid w:val="00254E73"/>
    <w:rsid w:val="00254F55"/>
    <w:rsid w:val="00255550"/>
    <w:rsid w:val="00255651"/>
    <w:rsid w:val="00256184"/>
    <w:rsid w:val="0025657A"/>
    <w:rsid w:val="002565E2"/>
    <w:rsid w:val="00256776"/>
    <w:rsid w:val="002568BD"/>
    <w:rsid w:val="002569EB"/>
    <w:rsid w:val="00257F56"/>
    <w:rsid w:val="002603C4"/>
    <w:rsid w:val="0026043A"/>
    <w:rsid w:val="002608E6"/>
    <w:rsid w:val="00260CE5"/>
    <w:rsid w:val="00260D93"/>
    <w:rsid w:val="002612F0"/>
    <w:rsid w:val="002615E4"/>
    <w:rsid w:val="0026211C"/>
    <w:rsid w:val="002624F0"/>
    <w:rsid w:val="00262959"/>
    <w:rsid w:val="00262BA2"/>
    <w:rsid w:val="002630B2"/>
    <w:rsid w:val="00263309"/>
    <w:rsid w:val="002633B8"/>
    <w:rsid w:val="002634AD"/>
    <w:rsid w:val="00263823"/>
    <w:rsid w:val="0026391A"/>
    <w:rsid w:val="00263B2A"/>
    <w:rsid w:val="00264636"/>
    <w:rsid w:val="002648D8"/>
    <w:rsid w:val="00264A51"/>
    <w:rsid w:val="00264B87"/>
    <w:rsid w:val="00264DF0"/>
    <w:rsid w:val="002652DB"/>
    <w:rsid w:val="00265EBB"/>
    <w:rsid w:val="0026604D"/>
    <w:rsid w:val="002661EC"/>
    <w:rsid w:val="0026694F"/>
    <w:rsid w:val="00266A1F"/>
    <w:rsid w:val="00267598"/>
    <w:rsid w:val="0026784C"/>
    <w:rsid w:val="002678ED"/>
    <w:rsid w:val="00267A89"/>
    <w:rsid w:val="00270BF2"/>
    <w:rsid w:val="00270CAD"/>
    <w:rsid w:val="00270D00"/>
    <w:rsid w:val="00271997"/>
    <w:rsid w:val="00271B54"/>
    <w:rsid w:val="00271E7C"/>
    <w:rsid w:val="002726DA"/>
    <w:rsid w:val="00272E7C"/>
    <w:rsid w:val="00273407"/>
    <w:rsid w:val="00273869"/>
    <w:rsid w:val="00273C06"/>
    <w:rsid w:val="00273D4B"/>
    <w:rsid w:val="00273F20"/>
    <w:rsid w:val="0027419D"/>
    <w:rsid w:val="00274255"/>
    <w:rsid w:val="00274383"/>
    <w:rsid w:val="002746CD"/>
    <w:rsid w:val="002747B1"/>
    <w:rsid w:val="00274834"/>
    <w:rsid w:val="00275362"/>
    <w:rsid w:val="00275ABF"/>
    <w:rsid w:val="00275E83"/>
    <w:rsid w:val="00276130"/>
    <w:rsid w:val="00276265"/>
    <w:rsid w:val="002768B9"/>
    <w:rsid w:val="0027725D"/>
    <w:rsid w:val="00277529"/>
    <w:rsid w:val="00277C2F"/>
    <w:rsid w:val="00277C77"/>
    <w:rsid w:val="00280051"/>
    <w:rsid w:val="00280704"/>
    <w:rsid w:val="00281A3E"/>
    <w:rsid w:val="00281B43"/>
    <w:rsid w:val="00281CFE"/>
    <w:rsid w:val="002820B0"/>
    <w:rsid w:val="00282794"/>
    <w:rsid w:val="00282FB9"/>
    <w:rsid w:val="0028339C"/>
    <w:rsid w:val="002837B0"/>
    <w:rsid w:val="002839CA"/>
    <w:rsid w:val="00283D72"/>
    <w:rsid w:val="002842D1"/>
    <w:rsid w:val="0028447B"/>
    <w:rsid w:val="00284CF5"/>
    <w:rsid w:val="00284E4B"/>
    <w:rsid w:val="002852D6"/>
    <w:rsid w:val="002853D5"/>
    <w:rsid w:val="00285AB8"/>
    <w:rsid w:val="002860B2"/>
    <w:rsid w:val="0028611A"/>
    <w:rsid w:val="00286483"/>
    <w:rsid w:val="0028676E"/>
    <w:rsid w:val="00287475"/>
    <w:rsid w:val="0028765C"/>
    <w:rsid w:val="00287A38"/>
    <w:rsid w:val="00287AF3"/>
    <w:rsid w:val="002901DE"/>
    <w:rsid w:val="00290305"/>
    <w:rsid w:val="0029054F"/>
    <w:rsid w:val="002911AF"/>
    <w:rsid w:val="002913AD"/>
    <w:rsid w:val="00291604"/>
    <w:rsid w:val="0029198E"/>
    <w:rsid w:val="00291A5B"/>
    <w:rsid w:val="00291E36"/>
    <w:rsid w:val="002921ED"/>
    <w:rsid w:val="0029248E"/>
    <w:rsid w:val="00292C4D"/>
    <w:rsid w:val="002931F3"/>
    <w:rsid w:val="00293204"/>
    <w:rsid w:val="002934E3"/>
    <w:rsid w:val="002936FF"/>
    <w:rsid w:val="00294D90"/>
    <w:rsid w:val="00294EE4"/>
    <w:rsid w:val="00294FD6"/>
    <w:rsid w:val="00295037"/>
    <w:rsid w:val="00295276"/>
    <w:rsid w:val="002953C3"/>
    <w:rsid w:val="002958F6"/>
    <w:rsid w:val="002959E7"/>
    <w:rsid w:val="00295ACC"/>
    <w:rsid w:val="0029634C"/>
    <w:rsid w:val="0029638F"/>
    <w:rsid w:val="00296430"/>
    <w:rsid w:val="0029649B"/>
    <w:rsid w:val="00296550"/>
    <w:rsid w:val="0029681C"/>
    <w:rsid w:val="00296824"/>
    <w:rsid w:val="002969F3"/>
    <w:rsid w:val="00296A6F"/>
    <w:rsid w:val="00296E61"/>
    <w:rsid w:val="00297964"/>
    <w:rsid w:val="002979A2"/>
    <w:rsid w:val="002A0374"/>
    <w:rsid w:val="002A047A"/>
    <w:rsid w:val="002A13A4"/>
    <w:rsid w:val="002A1510"/>
    <w:rsid w:val="002A17F2"/>
    <w:rsid w:val="002A1C21"/>
    <w:rsid w:val="002A25BC"/>
    <w:rsid w:val="002A311B"/>
    <w:rsid w:val="002A3203"/>
    <w:rsid w:val="002A3802"/>
    <w:rsid w:val="002A3B5B"/>
    <w:rsid w:val="002A3EF2"/>
    <w:rsid w:val="002A3F7A"/>
    <w:rsid w:val="002A3F9B"/>
    <w:rsid w:val="002A4177"/>
    <w:rsid w:val="002A42F4"/>
    <w:rsid w:val="002A43A6"/>
    <w:rsid w:val="002A4878"/>
    <w:rsid w:val="002A4E36"/>
    <w:rsid w:val="002A57E0"/>
    <w:rsid w:val="002A5B31"/>
    <w:rsid w:val="002A650C"/>
    <w:rsid w:val="002A6973"/>
    <w:rsid w:val="002A6AA0"/>
    <w:rsid w:val="002A751A"/>
    <w:rsid w:val="002A758F"/>
    <w:rsid w:val="002A7ECD"/>
    <w:rsid w:val="002A7EF7"/>
    <w:rsid w:val="002B0265"/>
    <w:rsid w:val="002B0706"/>
    <w:rsid w:val="002B0818"/>
    <w:rsid w:val="002B0B93"/>
    <w:rsid w:val="002B0CD9"/>
    <w:rsid w:val="002B0DE3"/>
    <w:rsid w:val="002B1050"/>
    <w:rsid w:val="002B134B"/>
    <w:rsid w:val="002B18D7"/>
    <w:rsid w:val="002B1930"/>
    <w:rsid w:val="002B198D"/>
    <w:rsid w:val="002B22EB"/>
    <w:rsid w:val="002B240A"/>
    <w:rsid w:val="002B2608"/>
    <w:rsid w:val="002B2C38"/>
    <w:rsid w:val="002B3179"/>
    <w:rsid w:val="002B3329"/>
    <w:rsid w:val="002B3726"/>
    <w:rsid w:val="002B3D83"/>
    <w:rsid w:val="002B4E99"/>
    <w:rsid w:val="002B4F3D"/>
    <w:rsid w:val="002B603A"/>
    <w:rsid w:val="002B64E5"/>
    <w:rsid w:val="002B696D"/>
    <w:rsid w:val="002B6F4A"/>
    <w:rsid w:val="002B6FD1"/>
    <w:rsid w:val="002B7234"/>
    <w:rsid w:val="002B7308"/>
    <w:rsid w:val="002B74A6"/>
    <w:rsid w:val="002B75EE"/>
    <w:rsid w:val="002B771E"/>
    <w:rsid w:val="002B7F2D"/>
    <w:rsid w:val="002C0405"/>
    <w:rsid w:val="002C0BDB"/>
    <w:rsid w:val="002C1146"/>
    <w:rsid w:val="002C1BA9"/>
    <w:rsid w:val="002C1CC1"/>
    <w:rsid w:val="002C23F0"/>
    <w:rsid w:val="002C2861"/>
    <w:rsid w:val="002C29B3"/>
    <w:rsid w:val="002C2A39"/>
    <w:rsid w:val="002C3370"/>
    <w:rsid w:val="002C34B7"/>
    <w:rsid w:val="002C3683"/>
    <w:rsid w:val="002C384B"/>
    <w:rsid w:val="002C5512"/>
    <w:rsid w:val="002C5A60"/>
    <w:rsid w:val="002C6262"/>
    <w:rsid w:val="002C6290"/>
    <w:rsid w:val="002C7AA5"/>
    <w:rsid w:val="002C7C11"/>
    <w:rsid w:val="002D00E7"/>
    <w:rsid w:val="002D0BFF"/>
    <w:rsid w:val="002D1152"/>
    <w:rsid w:val="002D1591"/>
    <w:rsid w:val="002D1FAC"/>
    <w:rsid w:val="002D2045"/>
    <w:rsid w:val="002D2716"/>
    <w:rsid w:val="002D2E6A"/>
    <w:rsid w:val="002D2F68"/>
    <w:rsid w:val="002D2FCF"/>
    <w:rsid w:val="002D3361"/>
    <w:rsid w:val="002D3599"/>
    <w:rsid w:val="002D35A5"/>
    <w:rsid w:val="002D389D"/>
    <w:rsid w:val="002D3970"/>
    <w:rsid w:val="002D3D55"/>
    <w:rsid w:val="002D480E"/>
    <w:rsid w:val="002D4FDF"/>
    <w:rsid w:val="002D532A"/>
    <w:rsid w:val="002D5393"/>
    <w:rsid w:val="002D56A8"/>
    <w:rsid w:val="002D56DA"/>
    <w:rsid w:val="002D5B9F"/>
    <w:rsid w:val="002D5DDE"/>
    <w:rsid w:val="002D6417"/>
    <w:rsid w:val="002D67A7"/>
    <w:rsid w:val="002D6866"/>
    <w:rsid w:val="002D714F"/>
    <w:rsid w:val="002D7377"/>
    <w:rsid w:val="002D737A"/>
    <w:rsid w:val="002D73A1"/>
    <w:rsid w:val="002D757F"/>
    <w:rsid w:val="002E02FD"/>
    <w:rsid w:val="002E043F"/>
    <w:rsid w:val="002E0A7E"/>
    <w:rsid w:val="002E17E4"/>
    <w:rsid w:val="002E1E88"/>
    <w:rsid w:val="002E2055"/>
    <w:rsid w:val="002E20E0"/>
    <w:rsid w:val="002E21AE"/>
    <w:rsid w:val="002E254A"/>
    <w:rsid w:val="002E2643"/>
    <w:rsid w:val="002E26B8"/>
    <w:rsid w:val="002E2B4F"/>
    <w:rsid w:val="002E369C"/>
    <w:rsid w:val="002E3724"/>
    <w:rsid w:val="002E3900"/>
    <w:rsid w:val="002E3B97"/>
    <w:rsid w:val="002E3F17"/>
    <w:rsid w:val="002E4046"/>
    <w:rsid w:val="002E5292"/>
    <w:rsid w:val="002E5763"/>
    <w:rsid w:val="002E6216"/>
    <w:rsid w:val="002E6337"/>
    <w:rsid w:val="002E634D"/>
    <w:rsid w:val="002E64AE"/>
    <w:rsid w:val="002E6583"/>
    <w:rsid w:val="002E67DC"/>
    <w:rsid w:val="002E68B7"/>
    <w:rsid w:val="002E696D"/>
    <w:rsid w:val="002E6C8E"/>
    <w:rsid w:val="002E6DFE"/>
    <w:rsid w:val="002E7157"/>
    <w:rsid w:val="002E78B0"/>
    <w:rsid w:val="002E7B0C"/>
    <w:rsid w:val="002F006C"/>
    <w:rsid w:val="002F076E"/>
    <w:rsid w:val="002F0C4D"/>
    <w:rsid w:val="002F1134"/>
    <w:rsid w:val="002F15CE"/>
    <w:rsid w:val="002F1E3E"/>
    <w:rsid w:val="002F205B"/>
    <w:rsid w:val="002F248B"/>
    <w:rsid w:val="002F2610"/>
    <w:rsid w:val="002F2D58"/>
    <w:rsid w:val="002F3304"/>
    <w:rsid w:val="002F3793"/>
    <w:rsid w:val="002F3794"/>
    <w:rsid w:val="002F3A55"/>
    <w:rsid w:val="002F3A9D"/>
    <w:rsid w:val="002F3C19"/>
    <w:rsid w:val="002F3DE7"/>
    <w:rsid w:val="002F3FDF"/>
    <w:rsid w:val="002F40A9"/>
    <w:rsid w:val="002F449D"/>
    <w:rsid w:val="002F495B"/>
    <w:rsid w:val="002F51CA"/>
    <w:rsid w:val="002F5845"/>
    <w:rsid w:val="002F5E58"/>
    <w:rsid w:val="002F617B"/>
    <w:rsid w:val="002F6555"/>
    <w:rsid w:val="002F6670"/>
    <w:rsid w:val="002F67B4"/>
    <w:rsid w:val="002F6F3C"/>
    <w:rsid w:val="002F710E"/>
    <w:rsid w:val="003003AF"/>
    <w:rsid w:val="00300763"/>
    <w:rsid w:val="003007E2"/>
    <w:rsid w:val="003009EA"/>
    <w:rsid w:val="00300D09"/>
    <w:rsid w:val="00301262"/>
    <w:rsid w:val="00301355"/>
    <w:rsid w:val="003013D2"/>
    <w:rsid w:val="00301414"/>
    <w:rsid w:val="003016D9"/>
    <w:rsid w:val="00301AD8"/>
    <w:rsid w:val="00301EBD"/>
    <w:rsid w:val="0030208C"/>
    <w:rsid w:val="00302D8F"/>
    <w:rsid w:val="00302DA7"/>
    <w:rsid w:val="00302DE8"/>
    <w:rsid w:val="00302E3C"/>
    <w:rsid w:val="00303325"/>
    <w:rsid w:val="003037E3"/>
    <w:rsid w:val="00303820"/>
    <w:rsid w:val="00303C53"/>
    <w:rsid w:val="00303DDC"/>
    <w:rsid w:val="00304222"/>
    <w:rsid w:val="00304837"/>
    <w:rsid w:val="00304867"/>
    <w:rsid w:val="00304A7D"/>
    <w:rsid w:val="00304E3F"/>
    <w:rsid w:val="00305116"/>
    <w:rsid w:val="00305191"/>
    <w:rsid w:val="0030544C"/>
    <w:rsid w:val="00306156"/>
    <w:rsid w:val="0030673E"/>
    <w:rsid w:val="00306823"/>
    <w:rsid w:val="00307447"/>
    <w:rsid w:val="0030784A"/>
    <w:rsid w:val="003079C9"/>
    <w:rsid w:val="00307A44"/>
    <w:rsid w:val="00307A64"/>
    <w:rsid w:val="00307AAF"/>
    <w:rsid w:val="00307C00"/>
    <w:rsid w:val="00307FC1"/>
    <w:rsid w:val="003109F3"/>
    <w:rsid w:val="00310A8A"/>
    <w:rsid w:val="00310DF4"/>
    <w:rsid w:val="00310F96"/>
    <w:rsid w:val="003112C4"/>
    <w:rsid w:val="00311651"/>
    <w:rsid w:val="00311DC9"/>
    <w:rsid w:val="00312967"/>
    <w:rsid w:val="00312ABE"/>
    <w:rsid w:val="00313487"/>
    <w:rsid w:val="00313734"/>
    <w:rsid w:val="00313F41"/>
    <w:rsid w:val="0031402B"/>
    <w:rsid w:val="00314463"/>
    <w:rsid w:val="00314578"/>
    <w:rsid w:val="00314841"/>
    <w:rsid w:val="00314AD2"/>
    <w:rsid w:val="00314C2C"/>
    <w:rsid w:val="00314C95"/>
    <w:rsid w:val="0031503C"/>
    <w:rsid w:val="00316582"/>
    <w:rsid w:val="003169D8"/>
    <w:rsid w:val="00316EDA"/>
    <w:rsid w:val="003170A3"/>
    <w:rsid w:val="00317365"/>
    <w:rsid w:val="00317555"/>
    <w:rsid w:val="003179F2"/>
    <w:rsid w:val="00317AAA"/>
    <w:rsid w:val="003207D5"/>
    <w:rsid w:val="003211CF"/>
    <w:rsid w:val="003214A2"/>
    <w:rsid w:val="00321537"/>
    <w:rsid w:val="00321934"/>
    <w:rsid w:val="00321F6A"/>
    <w:rsid w:val="00322212"/>
    <w:rsid w:val="00322696"/>
    <w:rsid w:val="00323039"/>
    <w:rsid w:val="0032317A"/>
    <w:rsid w:val="003234A9"/>
    <w:rsid w:val="00323501"/>
    <w:rsid w:val="00323BB1"/>
    <w:rsid w:val="00323F71"/>
    <w:rsid w:val="00324227"/>
    <w:rsid w:val="003242A2"/>
    <w:rsid w:val="00324945"/>
    <w:rsid w:val="00324AA3"/>
    <w:rsid w:val="00324FE0"/>
    <w:rsid w:val="00325143"/>
    <w:rsid w:val="003253DA"/>
    <w:rsid w:val="00325510"/>
    <w:rsid w:val="003256A4"/>
    <w:rsid w:val="00325B82"/>
    <w:rsid w:val="00325CFC"/>
    <w:rsid w:val="00325F5E"/>
    <w:rsid w:val="00325F7B"/>
    <w:rsid w:val="00326209"/>
    <w:rsid w:val="003269FE"/>
    <w:rsid w:val="00326BAD"/>
    <w:rsid w:val="00327361"/>
    <w:rsid w:val="00327816"/>
    <w:rsid w:val="00327B27"/>
    <w:rsid w:val="00330133"/>
    <w:rsid w:val="00330B5A"/>
    <w:rsid w:val="00330CEC"/>
    <w:rsid w:val="00330D6B"/>
    <w:rsid w:val="00330F7F"/>
    <w:rsid w:val="0033178A"/>
    <w:rsid w:val="003317DC"/>
    <w:rsid w:val="0033195A"/>
    <w:rsid w:val="00331B61"/>
    <w:rsid w:val="00332249"/>
    <w:rsid w:val="00332A3D"/>
    <w:rsid w:val="00332BE8"/>
    <w:rsid w:val="003332EC"/>
    <w:rsid w:val="00333648"/>
    <w:rsid w:val="00333711"/>
    <w:rsid w:val="00333842"/>
    <w:rsid w:val="0033389E"/>
    <w:rsid w:val="003344E4"/>
    <w:rsid w:val="00334F51"/>
    <w:rsid w:val="003351D3"/>
    <w:rsid w:val="00335505"/>
    <w:rsid w:val="003355E0"/>
    <w:rsid w:val="00335A7B"/>
    <w:rsid w:val="00335B47"/>
    <w:rsid w:val="0033618A"/>
    <w:rsid w:val="003364CF"/>
    <w:rsid w:val="00336DA4"/>
    <w:rsid w:val="00337B27"/>
    <w:rsid w:val="00337D55"/>
    <w:rsid w:val="003401EB"/>
    <w:rsid w:val="003405B6"/>
    <w:rsid w:val="003407A7"/>
    <w:rsid w:val="00340A4F"/>
    <w:rsid w:val="0034163F"/>
    <w:rsid w:val="003416DF"/>
    <w:rsid w:val="00341FC1"/>
    <w:rsid w:val="0034226D"/>
    <w:rsid w:val="00342C1F"/>
    <w:rsid w:val="00342C24"/>
    <w:rsid w:val="00342D44"/>
    <w:rsid w:val="003432A6"/>
    <w:rsid w:val="003437AD"/>
    <w:rsid w:val="00343E8A"/>
    <w:rsid w:val="00344F37"/>
    <w:rsid w:val="003450C5"/>
    <w:rsid w:val="003450CB"/>
    <w:rsid w:val="00345155"/>
    <w:rsid w:val="00345648"/>
    <w:rsid w:val="00345CAF"/>
    <w:rsid w:val="00345D7E"/>
    <w:rsid w:val="003469A9"/>
    <w:rsid w:val="00346C42"/>
    <w:rsid w:val="00346DF5"/>
    <w:rsid w:val="003470CE"/>
    <w:rsid w:val="00347569"/>
    <w:rsid w:val="00347BD4"/>
    <w:rsid w:val="0035028E"/>
    <w:rsid w:val="003503BA"/>
    <w:rsid w:val="00350F69"/>
    <w:rsid w:val="00351000"/>
    <w:rsid w:val="0035177D"/>
    <w:rsid w:val="003519E6"/>
    <w:rsid w:val="00351D12"/>
    <w:rsid w:val="00352151"/>
    <w:rsid w:val="003523B7"/>
    <w:rsid w:val="00352413"/>
    <w:rsid w:val="003529F1"/>
    <w:rsid w:val="00353029"/>
    <w:rsid w:val="00353102"/>
    <w:rsid w:val="0035318E"/>
    <w:rsid w:val="00353244"/>
    <w:rsid w:val="0035325B"/>
    <w:rsid w:val="003532C6"/>
    <w:rsid w:val="003538BB"/>
    <w:rsid w:val="003538E4"/>
    <w:rsid w:val="003542DB"/>
    <w:rsid w:val="0035453B"/>
    <w:rsid w:val="00354F6C"/>
    <w:rsid w:val="0035504D"/>
    <w:rsid w:val="00355533"/>
    <w:rsid w:val="0035572F"/>
    <w:rsid w:val="00355814"/>
    <w:rsid w:val="00355BBA"/>
    <w:rsid w:val="00356018"/>
    <w:rsid w:val="00356214"/>
    <w:rsid w:val="00356795"/>
    <w:rsid w:val="0035697F"/>
    <w:rsid w:val="003569B6"/>
    <w:rsid w:val="00357ABC"/>
    <w:rsid w:val="00357B7F"/>
    <w:rsid w:val="00360441"/>
    <w:rsid w:val="00360486"/>
    <w:rsid w:val="0036083D"/>
    <w:rsid w:val="00360F20"/>
    <w:rsid w:val="0036109B"/>
    <w:rsid w:val="0036159E"/>
    <w:rsid w:val="00361744"/>
    <w:rsid w:val="003618BA"/>
    <w:rsid w:val="003625B5"/>
    <w:rsid w:val="003628C3"/>
    <w:rsid w:val="00362FFC"/>
    <w:rsid w:val="003641B9"/>
    <w:rsid w:val="003645ED"/>
    <w:rsid w:val="003646ED"/>
    <w:rsid w:val="0036479A"/>
    <w:rsid w:val="00364CBA"/>
    <w:rsid w:val="00365032"/>
    <w:rsid w:val="00365110"/>
    <w:rsid w:val="003651CB"/>
    <w:rsid w:val="003654C4"/>
    <w:rsid w:val="003658BB"/>
    <w:rsid w:val="00365A7A"/>
    <w:rsid w:val="00365A9D"/>
    <w:rsid w:val="003660A4"/>
    <w:rsid w:val="00366524"/>
    <w:rsid w:val="00366BEA"/>
    <w:rsid w:val="00367582"/>
    <w:rsid w:val="0036790A"/>
    <w:rsid w:val="003679B0"/>
    <w:rsid w:val="0037011B"/>
    <w:rsid w:val="0037043F"/>
    <w:rsid w:val="00370576"/>
    <w:rsid w:val="003708E2"/>
    <w:rsid w:val="00370BC1"/>
    <w:rsid w:val="003714D3"/>
    <w:rsid w:val="00372AA8"/>
    <w:rsid w:val="00372DF4"/>
    <w:rsid w:val="003736BA"/>
    <w:rsid w:val="0037375E"/>
    <w:rsid w:val="00373D3B"/>
    <w:rsid w:val="00374054"/>
    <w:rsid w:val="0037414A"/>
    <w:rsid w:val="00374244"/>
    <w:rsid w:val="00374506"/>
    <w:rsid w:val="003749E6"/>
    <w:rsid w:val="00374ACE"/>
    <w:rsid w:val="00374F71"/>
    <w:rsid w:val="00375559"/>
    <w:rsid w:val="00375698"/>
    <w:rsid w:val="00375DBC"/>
    <w:rsid w:val="00375FA8"/>
    <w:rsid w:val="00377821"/>
    <w:rsid w:val="003802DA"/>
    <w:rsid w:val="00380660"/>
    <w:rsid w:val="0038088A"/>
    <w:rsid w:val="00380934"/>
    <w:rsid w:val="00381040"/>
    <w:rsid w:val="003810BD"/>
    <w:rsid w:val="00381588"/>
    <w:rsid w:val="00381A6E"/>
    <w:rsid w:val="00381EC6"/>
    <w:rsid w:val="0038246F"/>
    <w:rsid w:val="00382866"/>
    <w:rsid w:val="00382869"/>
    <w:rsid w:val="0038308C"/>
    <w:rsid w:val="00383176"/>
    <w:rsid w:val="003838B9"/>
    <w:rsid w:val="00383E87"/>
    <w:rsid w:val="0038486B"/>
    <w:rsid w:val="00384FC0"/>
    <w:rsid w:val="0038507D"/>
    <w:rsid w:val="0038579B"/>
    <w:rsid w:val="003857B1"/>
    <w:rsid w:val="00385A2A"/>
    <w:rsid w:val="003862D4"/>
    <w:rsid w:val="00386449"/>
    <w:rsid w:val="003864D9"/>
    <w:rsid w:val="0038659D"/>
    <w:rsid w:val="00386BB5"/>
    <w:rsid w:val="00386C21"/>
    <w:rsid w:val="00386C76"/>
    <w:rsid w:val="003876BB"/>
    <w:rsid w:val="00387F41"/>
    <w:rsid w:val="0039017E"/>
    <w:rsid w:val="00390358"/>
    <w:rsid w:val="00390385"/>
    <w:rsid w:val="003905C2"/>
    <w:rsid w:val="003905CF"/>
    <w:rsid w:val="003907DD"/>
    <w:rsid w:val="00391295"/>
    <w:rsid w:val="00391304"/>
    <w:rsid w:val="003914EC"/>
    <w:rsid w:val="003917C3"/>
    <w:rsid w:val="00391D53"/>
    <w:rsid w:val="003929DB"/>
    <w:rsid w:val="00392EC4"/>
    <w:rsid w:val="00394148"/>
    <w:rsid w:val="00394210"/>
    <w:rsid w:val="003945DF"/>
    <w:rsid w:val="003948D2"/>
    <w:rsid w:val="00394DBD"/>
    <w:rsid w:val="00394ECF"/>
    <w:rsid w:val="003952D4"/>
    <w:rsid w:val="00395AA4"/>
    <w:rsid w:val="00395E4E"/>
    <w:rsid w:val="00395FF5"/>
    <w:rsid w:val="003961AE"/>
    <w:rsid w:val="00396245"/>
    <w:rsid w:val="00396508"/>
    <w:rsid w:val="00396EEA"/>
    <w:rsid w:val="003979E4"/>
    <w:rsid w:val="00397B85"/>
    <w:rsid w:val="003A0152"/>
    <w:rsid w:val="003A0C29"/>
    <w:rsid w:val="003A1455"/>
    <w:rsid w:val="003A165A"/>
    <w:rsid w:val="003A249D"/>
    <w:rsid w:val="003A27DD"/>
    <w:rsid w:val="003A2B30"/>
    <w:rsid w:val="003A31AF"/>
    <w:rsid w:val="003A3B05"/>
    <w:rsid w:val="003A3E3F"/>
    <w:rsid w:val="003A43C2"/>
    <w:rsid w:val="003A5AA5"/>
    <w:rsid w:val="003A62A6"/>
    <w:rsid w:val="003A65E1"/>
    <w:rsid w:val="003A70CD"/>
    <w:rsid w:val="003A71AE"/>
    <w:rsid w:val="003A773D"/>
    <w:rsid w:val="003A7C5C"/>
    <w:rsid w:val="003B0221"/>
    <w:rsid w:val="003B0353"/>
    <w:rsid w:val="003B0B6A"/>
    <w:rsid w:val="003B1007"/>
    <w:rsid w:val="003B1160"/>
    <w:rsid w:val="003B15F5"/>
    <w:rsid w:val="003B172E"/>
    <w:rsid w:val="003B1EC3"/>
    <w:rsid w:val="003B2550"/>
    <w:rsid w:val="003B26D6"/>
    <w:rsid w:val="003B4865"/>
    <w:rsid w:val="003B4DEA"/>
    <w:rsid w:val="003B52B2"/>
    <w:rsid w:val="003B558F"/>
    <w:rsid w:val="003B5666"/>
    <w:rsid w:val="003B57D8"/>
    <w:rsid w:val="003B58BE"/>
    <w:rsid w:val="003B5A59"/>
    <w:rsid w:val="003B5E67"/>
    <w:rsid w:val="003B605A"/>
    <w:rsid w:val="003B60C3"/>
    <w:rsid w:val="003B6256"/>
    <w:rsid w:val="003B6365"/>
    <w:rsid w:val="003B6D41"/>
    <w:rsid w:val="003B6F21"/>
    <w:rsid w:val="003B726C"/>
    <w:rsid w:val="003B73AC"/>
    <w:rsid w:val="003B7521"/>
    <w:rsid w:val="003B79A4"/>
    <w:rsid w:val="003B7CE9"/>
    <w:rsid w:val="003B7D08"/>
    <w:rsid w:val="003C0150"/>
    <w:rsid w:val="003C0470"/>
    <w:rsid w:val="003C0559"/>
    <w:rsid w:val="003C12D6"/>
    <w:rsid w:val="003C1982"/>
    <w:rsid w:val="003C1CEC"/>
    <w:rsid w:val="003C216A"/>
    <w:rsid w:val="003C24EF"/>
    <w:rsid w:val="003C25AA"/>
    <w:rsid w:val="003C26FD"/>
    <w:rsid w:val="003C270E"/>
    <w:rsid w:val="003C27FE"/>
    <w:rsid w:val="003C2ABA"/>
    <w:rsid w:val="003C314B"/>
    <w:rsid w:val="003C3262"/>
    <w:rsid w:val="003C3654"/>
    <w:rsid w:val="003C3822"/>
    <w:rsid w:val="003C3968"/>
    <w:rsid w:val="003C3CB9"/>
    <w:rsid w:val="003C4071"/>
    <w:rsid w:val="003C4279"/>
    <w:rsid w:val="003C437C"/>
    <w:rsid w:val="003C4B7A"/>
    <w:rsid w:val="003C4DDE"/>
    <w:rsid w:val="003C4EAF"/>
    <w:rsid w:val="003C54B3"/>
    <w:rsid w:val="003C5630"/>
    <w:rsid w:val="003C57F7"/>
    <w:rsid w:val="003C625F"/>
    <w:rsid w:val="003C6876"/>
    <w:rsid w:val="003C6A1B"/>
    <w:rsid w:val="003C6F27"/>
    <w:rsid w:val="003C70FE"/>
    <w:rsid w:val="003C7D1D"/>
    <w:rsid w:val="003C7FFA"/>
    <w:rsid w:val="003D0573"/>
    <w:rsid w:val="003D0627"/>
    <w:rsid w:val="003D0BF3"/>
    <w:rsid w:val="003D1417"/>
    <w:rsid w:val="003D1A09"/>
    <w:rsid w:val="003D1F29"/>
    <w:rsid w:val="003D2537"/>
    <w:rsid w:val="003D2EAD"/>
    <w:rsid w:val="003D3233"/>
    <w:rsid w:val="003D3B36"/>
    <w:rsid w:val="003D3B9E"/>
    <w:rsid w:val="003D46FF"/>
    <w:rsid w:val="003D4884"/>
    <w:rsid w:val="003D4A3B"/>
    <w:rsid w:val="003D4C77"/>
    <w:rsid w:val="003D5ABB"/>
    <w:rsid w:val="003D5CB6"/>
    <w:rsid w:val="003D65CA"/>
    <w:rsid w:val="003D6C59"/>
    <w:rsid w:val="003D6CEE"/>
    <w:rsid w:val="003D6D38"/>
    <w:rsid w:val="003D7B76"/>
    <w:rsid w:val="003E0687"/>
    <w:rsid w:val="003E07CB"/>
    <w:rsid w:val="003E0848"/>
    <w:rsid w:val="003E1230"/>
    <w:rsid w:val="003E1BAD"/>
    <w:rsid w:val="003E1BF2"/>
    <w:rsid w:val="003E1E28"/>
    <w:rsid w:val="003E1E5E"/>
    <w:rsid w:val="003E22F7"/>
    <w:rsid w:val="003E2407"/>
    <w:rsid w:val="003E241C"/>
    <w:rsid w:val="003E2552"/>
    <w:rsid w:val="003E2D29"/>
    <w:rsid w:val="003E2F29"/>
    <w:rsid w:val="003E34E7"/>
    <w:rsid w:val="003E3D52"/>
    <w:rsid w:val="003E3EC5"/>
    <w:rsid w:val="003E4187"/>
    <w:rsid w:val="003E469A"/>
    <w:rsid w:val="003E47D2"/>
    <w:rsid w:val="003E47ED"/>
    <w:rsid w:val="003E48C7"/>
    <w:rsid w:val="003E4F1D"/>
    <w:rsid w:val="003E568D"/>
    <w:rsid w:val="003E56A3"/>
    <w:rsid w:val="003E5A84"/>
    <w:rsid w:val="003E5C15"/>
    <w:rsid w:val="003E5F61"/>
    <w:rsid w:val="003E6283"/>
    <w:rsid w:val="003E62E2"/>
    <w:rsid w:val="003E67F2"/>
    <w:rsid w:val="003E6EFF"/>
    <w:rsid w:val="003E72A1"/>
    <w:rsid w:val="003E733A"/>
    <w:rsid w:val="003E753D"/>
    <w:rsid w:val="003E75EA"/>
    <w:rsid w:val="003E7E6F"/>
    <w:rsid w:val="003F002C"/>
    <w:rsid w:val="003F0415"/>
    <w:rsid w:val="003F087E"/>
    <w:rsid w:val="003F1815"/>
    <w:rsid w:val="003F18E1"/>
    <w:rsid w:val="003F2463"/>
    <w:rsid w:val="003F278A"/>
    <w:rsid w:val="003F296D"/>
    <w:rsid w:val="003F2B08"/>
    <w:rsid w:val="003F2F24"/>
    <w:rsid w:val="003F30A3"/>
    <w:rsid w:val="003F32C9"/>
    <w:rsid w:val="003F3401"/>
    <w:rsid w:val="003F3CD7"/>
    <w:rsid w:val="003F4744"/>
    <w:rsid w:val="003F48A6"/>
    <w:rsid w:val="003F4A29"/>
    <w:rsid w:val="003F536F"/>
    <w:rsid w:val="003F5371"/>
    <w:rsid w:val="003F5786"/>
    <w:rsid w:val="003F5EB6"/>
    <w:rsid w:val="003F6A4C"/>
    <w:rsid w:val="003F6CAE"/>
    <w:rsid w:val="003F6DC5"/>
    <w:rsid w:val="003F70C8"/>
    <w:rsid w:val="003F7331"/>
    <w:rsid w:val="003F73EA"/>
    <w:rsid w:val="003F7428"/>
    <w:rsid w:val="003F7B60"/>
    <w:rsid w:val="004009E8"/>
    <w:rsid w:val="00400CD4"/>
    <w:rsid w:val="00400FA5"/>
    <w:rsid w:val="0040160D"/>
    <w:rsid w:val="0040183D"/>
    <w:rsid w:val="004018DB"/>
    <w:rsid w:val="00401DAD"/>
    <w:rsid w:val="00402068"/>
    <w:rsid w:val="00402236"/>
    <w:rsid w:val="00402336"/>
    <w:rsid w:val="004023A4"/>
    <w:rsid w:val="00402825"/>
    <w:rsid w:val="00402B11"/>
    <w:rsid w:val="00402CDC"/>
    <w:rsid w:val="00402EC3"/>
    <w:rsid w:val="0040319A"/>
    <w:rsid w:val="004033BF"/>
    <w:rsid w:val="00403499"/>
    <w:rsid w:val="004036F6"/>
    <w:rsid w:val="00403BE9"/>
    <w:rsid w:val="00403C2E"/>
    <w:rsid w:val="00403D83"/>
    <w:rsid w:val="00403E76"/>
    <w:rsid w:val="0040425A"/>
    <w:rsid w:val="00404392"/>
    <w:rsid w:val="0040458B"/>
    <w:rsid w:val="00404B13"/>
    <w:rsid w:val="00404DAD"/>
    <w:rsid w:val="004051EF"/>
    <w:rsid w:val="004053D1"/>
    <w:rsid w:val="004058A9"/>
    <w:rsid w:val="00405DB1"/>
    <w:rsid w:val="00405EAC"/>
    <w:rsid w:val="0040654D"/>
    <w:rsid w:val="0040677A"/>
    <w:rsid w:val="00406D13"/>
    <w:rsid w:val="0040742A"/>
    <w:rsid w:val="00407D53"/>
    <w:rsid w:val="004100E3"/>
    <w:rsid w:val="00410144"/>
    <w:rsid w:val="0041047F"/>
    <w:rsid w:val="00410735"/>
    <w:rsid w:val="00410919"/>
    <w:rsid w:val="0041100D"/>
    <w:rsid w:val="00411279"/>
    <w:rsid w:val="00411678"/>
    <w:rsid w:val="00412073"/>
    <w:rsid w:val="0041268C"/>
    <w:rsid w:val="00412CB4"/>
    <w:rsid w:val="00413683"/>
    <w:rsid w:val="00414142"/>
    <w:rsid w:val="00414178"/>
    <w:rsid w:val="00414B86"/>
    <w:rsid w:val="00414C17"/>
    <w:rsid w:val="00414F1D"/>
    <w:rsid w:val="00415181"/>
    <w:rsid w:val="0041589D"/>
    <w:rsid w:val="00415DA8"/>
    <w:rsid w:val="00415F4B"/>
    <w:rsid w:val="00415FB5"/>
    <w:rsid w:val="004165AA"/>
    <w:rsid w:val="004169CB"/>
    <w:rsid w:val="00416F57"/>
    <w:rsid w:val="00417496"/>
    <w:rsid w:val="00417F3D"/>
    <w:rsid w:val="004209E5"/>
    <w:rsid w:val="004215BC"/>
    <w:rsid w:val="004223A0"/>
    <w:rsid w:val="00422BCE"/>
    <w:rsid w:val="00422C8D"/>
    <w:rsid w:val="004244C6"/>
    <w:rsid w:val="0042456B"/>
    <w:rsid w:val="00424DC6"/>
    <w:rsid w:val="00424E0E"/>
    <w:rsid w:val="004250ED"/>
    <w:rsid w:val="00425726"/>
    <w:rsid w:val="00425877"/>
    <w:rsid w:val="00425A41"/>
    <w:rsid w:val="0042656D"/>
    <w:rsid w:val="004265B2"/>
    <w:rsid w:val="00427379"/>
    <w:rsid w:val="004278F4"/>
    <w:rsid w:val="004312D7"/>
    <w:rsid w:val="004315AF"/>
    <w:rsid w:val="004316B5"/>
    <w:rsid w:val="00432417"/>
    <w:rsid w:val="0043274C"/>
    <w:rsid w:val="00432783"/>
    <w:rsid w:val="0043279E"/>
    <w:rsid w:val="0043290B"/>
    <w:rsid w:val="00432D39"/>
    <w:rsid w:val="0043336B"/>
    <w:rsid w:val="004333CC"/>
    <w:rsid w:val="004334D6"/>
    <w:rsid w:val="00433DC0"/>
    <w:rsid w:val="00434D74"/>
    <w:rsid w:val="00434FF2"/>
    <w:rsid w:val="00435000"/>
    <w:rsid w:val="004352CC"/>
    <w:rsid w:val="0043576E"/>
    <w:rsid w:val="00435C77"/>
    <w:rsid w:val="00435D37"/>
    <w:rsid w:val="00435DAE"/>
    <w:rsid w:val="00436005"/>
    <w:rsid w:val="0043642C"/>
    <w:rsid w:val="004364A7"/>
    <w:rsid w:val="0043655B"/>
    <w:rsid w:val="00436A19"/>
    <w:rsid w:val="00436F71"/>
    <w:rsid w:val="004377EA"/>
    <w:rsid w:val="004379A3"/>
    <w:rsid w:val="00437A81"/>
    <w:rsid w:val="00437C09"/>
    <w:rsid w:val="00437CB5"/>
    <w:rsid w:val="0044174C"/>
    <w:rsid w:val="0044192F"/>
    <w:rsid w:val="00441B27"/>
    <w:rsid w:val="00441F8F"/>
    <w:rsid w:val="004423C0"/>
    <w:rsid w:val="004426F2"/>
    <w:rsid w:val="00442AC2"/>
    <w:rsid w:val="00443B6C"/>
    <w:rsid w:val="0044410C"/>
    <w:rsid w:val="0044523C"/>
    <w:rsid w:val="00445721"/>
    <w:rsid w:val="00445B08"/>
    <w:rsid w:val="0044667F"/>
    <w:rsid w:val="004470A2"/>
    <w:rsid w:val="00447BCD"/>
    <w:rsid w:val="00447C25"/>
    <w:rsid w:val="004506BC"/>
    <w:rsid w:val="00450DCE"/>
    <w:rsid w:val="00450FC2"/>
    <w:rsid w:val="00451357"/>
    <w:rsid w:val="004513C9"/>
    <w:rsid w:val="0045148F"/>
    <w:rsid w:val="004519B2"/>
    <w:rsid w:val="004528E7"/>
    <w:rsid w:val="00452AB0"/>
    <w:rsid w:val="004539CF"/>
    <w:rsid w:val="00453CDA"/>
    <w:rsid w:val="00453D77"/>
    <w:rsid w:val="00453FC3"/>
    <w:rsid w:val="004541BA"/>
    <w:rsid w:val="00454342"/>
    <w:rsid w:val="00454600"/>
    <w:rsid w:val="00454772"/>
    <w:rsid w:val="004548F7"/>
    <w:rsid w:val="00455084"/>
    <w:rsid w:val="0045519D"/>
    <w:rsid w:val="0045547D"/>
    <w:rsid w:val="004559EC"/>
    <w:rsid w:val="004566A6"/>
    <w:rsid w:val="00456FCF"/>
    <w:rsid w:val="00457409"/>
    <w:rsid w:val="004578DD"/>
    <w:rsid w:val="00457944"/>
    <w:rsid w:val="00457AFE"/>
    <w:rsid w:val="00460720"/>
    <w:rsid w:val="00460CD1"/>
    <w:rsid w:val="004613AE"/>
    <w:rsid w:val="004615EF"/>
    <w:rsid w:val="00461D37"/>
    <w:rsid w:val="00461E0E"/>
    <w:rsid w:val="00461FFD"/>
    <w:rsid w:val="00462094"/>
    <w:rsid w:val="00462933"/>
    <w:rsid w:val="00462935"/>
    <w:rsid w:val="004629F6"/>
    <w:rsid w:val="00462FD3"/>
    <w:rsid w:val="0046339C"/>
    <w:rsid w:val="00463620"/>
    <w:rsid w:val="0046362C"/>
    <w:rsid w:val="00463D91"/>
    <w:rsid w:val="00463E90"/>
    <w:rsid w:val="00464392"/>
    <w:rsid w:val="00464F58"/>
    <w:rsid w:val="0046515B"/>
    <w:rsid w:val="004652B0"/>
    <w:rsid w:val="004656A4"/>
    <w:rsid w:val="00465B57"/>
    <w:rsid w:val="00465DC8"/>
    <w:rsid w:val="00466973"/>
    <w:rsid w:val="00467152"/>
    <w:rsid w:val="004676A2"/>
    <w:rsid w:val="00467B65"/>
    <w:rsid w:val="00467C79"/>
    <w:rsid w:val="00470732"/>
    <w:rsid w:val="00470ACA"/>
    <w:rsid w:val="00470D81"/>
    <w:rsid w:val="00471AF3"/>
    <w:rsid w:val="00471F1D"/>
    <w:rsid w:val="004727E3"/>
    <w:rsid w:val="00472977"/>
    <w:rsid w:val="00472F36"/>
    <w:rsid w:val="0047316E"/>
    <w:rsid w:val="00473416"/>
    <w:rsid w:val="004737D6"/>
    <w:rsid w:val="00473B03"/>
    <w:rsid w:val="00473C93"/>
    <w:rsid w:val="00473E02"/>
    <w:rsid w:val="00474D80"/>
    <w:rsid w:val="004750A8"/>
    <w:rsid w:val="0047562C"/>
    <w:rsid w:val="004757B8"/>
    <w:rsid w:val="00476044"/>
    <w:rsid w:val="00476A4F"/>
    <w:rsid w:val="004772E9"/>
    <w:rsid w:val="00477505"/>
    <w:rsid w:val="00477558"/>
    <w:rsid w:val="00477634"/>
    <w:rsid w:val="0047779E"/>
    <w:rsid w:val="00477CD0"/>
    <w:rsid w:val="004805D6"/>
    <w:rsid w:val="00480C2A"/>
    <w:rsid w:val="004813B6"/>
    <w:rsid w:val="004816E0"/>
    <w:rsid w:val="00481BD2"/>
    <w:rsid w:val="00481EDC"/>
    <w:rsid w:val="004825AC"/>
    <w:rsid w:val="00482DC6"/>
    <w:rsid w:val="00482F06"/>
    <w:rsid w:val="0048343E"/>
    <w:rsid w:val="004837EC"/>
    <w:rsid w:val="00483B9B"/>
    <w:rsid w:val="004840C4"/>
    <w:rsid w:val="0048419D"/>
    <w:rsid w:val="004841E6"/>
    <w:rsid w:val="0048445E"/>
    <w:rsid w:val="004845FD"/>
    <w:rsid w:val="00484D83"/>
    <w:rsid w:val="00485101"/>
    <w:rsid w:val="0048531E"/>
    <w:rsid w:val="004856E9"/>
    <w:rsid w:val="00486405"/>
    <w:rsid w:val="0048687A"/>
    <w:rsid w:val="00486C3C"/>
    <w:rsid w:val="00486E67"/>
    <w:rsid w:val="004879E8"/>
    <w:rsid w:val="00490107"/>
    <w:rsid w:val="00490207"/>
    <w:rsid w:val="0049086A"/>
    <w:rsid w:val="00491238"/>
    <w:rsid w:val="004912A8"/>
    <w:rsid w:val="00491347"/>
    <w:rsid w:val="00491880"/>
    <w:rsid w:val="00491C67"/>
    <w:rsid w:val="00492893"/>
    <w:rsid w:val="00492A2C"/>
    <w:rsid w:val="00492E16"/>
    <w:rsid w:val="00492F4B"/>
    <w:rsid w:val="00493187"/>
    <w:rsid w:val="004931D1"/>
    <w:rsid w:val="004934AF"/>
    <w:rsid w:val="00493837"/>
    <w:rsid w:val="00493AA7"/>
    <w:rsid w:val="00493E6B"/>
    <w:rsid w:val="0049441E"/>
    <w:rsid w:val="00495E28"/>
    <w:rsid w:val="00496A74"/>
    <w:rsid w:val="0049735A"/>
    <w:rsid w:val="00497658"/>
    <w:rsid w:val="00497FC1"/>
    <w:rsid w:val="004A0230"/>
    <w:rsid w:val="004A02E0"/>
    <w:rsid w:val="004A0683"/>
    <w:rsid w:val="004A0764"/>
    <w:rsid w:val="004A07E9"/>
    <w:rsid w:val="004A0932"/>
    <w:rsid w:val="004A0ABE"/>
    <w:rsid w:val="004A0B5F"/>
    <w:rsid w:val="004A0CC1"/>
    <w:rsid w:val="004A0D37"/>
    <w:rsid w:val="004A127B"/>
    <w:rsid w:val="004A131D"/>
    <w:rsid w:val="004A1AC2"/>
    <w:rsid w:val="004A1AC4"/>
    <w:rsid w:val="004A1BD5"/>
    <w:rsid w:val="004A1C64"/>
    <w:rsid w:val="004A1D05"/>
    <w:rsid w:val="004A1F08"/>
    <w:rsid w:val="004A2149"/>
    <w:rsid w:val="004A232D"/>
    <w:rsid w:val="004A2518"/>
    <w:rsid w:val="004A2AE6"/>
    <w:rsid w:val="004A2C27"/>
    <w:rsid w:val="004A2C69"/>
    <w:rsid w:val="004A2CDF"/>
    <w:rsid w:val="004A2D2F"/>
    <w:rsid w:val="004A2D56"/>
    <w:rsid w:val="004A3112"/>
    <w:rsid w:val="004A31A8"/>
    <w:rsid w:val="004A5C38"/>
    <w:rsid w:val="004A5C44"/>
    <w:rsid w:val="004A5E3F"/>
    <w:rsid w:val="004A62A8"/>
    <w:rsid w:val="004A66D0"/>
    <w:rsid w:val="004A7BE6"/>
    <w:rsid w:val="004A7E2E"/>
    <w:rsid w:val="004B05B2"/>
    <w:rsid w:val="004B0A7C"/>
    <w:rsid w:val="004B0AD7"/>
    <w:rsid w:val="004B13FE"/>
    <w:rsid w:val="004B161B"/>
    <w:rsid w:val="004B1DFD"/>
    <w:rsid w:val="004B24A5"/>
    <w:rsid w:val="004B37E0"/>
    <w:rsid w:val="004B42DC"/>
    <w:rsid w:val="004B4517"/>
    <w:rsid w:val="004B472A"/>
    <w:rsid w:val="004B47D1"/>
    <w:rsid w:val="004B48A7"/>
    <w:rsid w:val="004B4D03"/>
    <w:rsid w:val="004B4FB7"/>
    <w:rsid w:val="004B59DF"/>
    <w:rsid w:val="004B5E3E"/>
    <w:rsid w:val="004B5F4D"/>
    <w:rsid w:val="004B637F"/>
    <w:rsid w:val="004B6A00"/>
    <w:rsid w:val="004B72D3"/>
    <w:rsid w:val="004B73FD"/>
    <w:rsid w:val="004B7723"/>
    <w:rsid w:val="004B7DCF"/>
    <w:rsid w:val="004B7E83"/>
    <w:rsid w:val="004B7F71"/>
    <w:rsid w:val="004C0069"/>
    <w:rsid w:val="004C0A65"/>
    <w:rsid w:val="004C0C0B"/>
    <w:rsid w:val="004C0CE3"/>
    <w:rsid w:val="004C1112"/>
    <w:rsid w:val="004C1454"/>
    <w:rsid w:val="004C1869"/>
    <w:rsid w:val="004C1B69"/>
    <w:rsid w:val="004C1BBE"/>
    <w:rsid w:val="004C26BE"/>
    <w:rsid w:val="004C2E3D"/>
    <w:rsid w:val="004C2E58"/>
    <w:rsid w:val="004C30E4"/>
    <w:rsid w:val="004C31FD"/>
    <w:rsid w:val="004C322C"/>
    <w:rsid w:val="004C3A0C"/>
    <w:rsid w:val="004C3DC1"/>
    <w:rsid w:val="004C3FFB"/>
    <w:rsid w:val="004C43CB"/>
    <w:rsid w:val="004C4453"/>
    <w:rsid w:val="004C4635"/>
    <w:rsid w:val="004C48B6"/>
    <w:rsid w:val="004C48FB"/>
    <w:rsid w:val="004C4BB9"/>
    <w:rsid w:val="004C4BE6"/>
    <w:rsid w:val="004C5ED0"/>
    <w:rsid w:val="004C6329"/>
    <w:rsid w:val="004C64F3"/>
    <w:rsid w:val="004C6823"/>
    <w:rsid w:val="004C6B3A"/>
    <w:rsid w:val="004C6D95"/>
    <w:rsid w:val="004C779A"/>
    <w:rsid w:val="004C7AC4"/>
    <w:rsid w:val="004D01AA"/>
    <w:rsid w:val="004D11EC"/>
    <w:rsid w:val="004D1913"/>
    <w:rsid w:val="004D1A56"/>
    <w:rsid w:val="004D20AB"/>
    <w:rsid w:val="004D21D6"/>
    <w:rsid w:val="004D236E"/>
    <w:rsid w:val="004D23DD"/>
    <w:rsid w:val="004D26F9"/>
    <w:rsid w:val="004D2F6B"/>
    <w:rsid w:val="004D303D"/>
    <w:rsid w:val="004D3276"/>
    <w:rsid w:val="004D375A"/>
    <w:rsid w:val="004D3C7E"/>
    <w:rsid w:val="004D3F99"/>
    <w:rsid w:val="004D41A4"/>
    <w:rsid w:val="004D4431"/>
    <w:rsid w:val="004D47A8"/>
    <w:rsid w:val="004D4843"/>
    <w:rsid w:val="004D48F6"/>
    <w:rsid w:val="004D50E4"/>
    <w:rsid w:val="004D5156"/>
    <w:rsid w:val="004D5E39"/>
    <w:rsid w:val="004D61A4"/>
    <w:rsid w:val="004D6675"/>
    <w:rsid w:val="004D66BA"/>
    <w:rsid w:val="004D6AAA"/>
    <w:rsid w:val="004D6D77"/>
    <w:rsid w:val="004D78F5"/>
    <w:rsid w:val="004D7D6D"/>
    <w:rsid w:val="004E0339"/>
    <w:rsid w:val="004E0441"/>
    <w:rsid w:val="004E06E2"/>
    <w:rsid w:val="004E08B5"/>
    <w:rsid w:val="004E1B10"/>
    <w:rsid w:val="004E1B63"/>
    <w:rsid w:val="004E1BD6"/>
    <w:rsid w:val="004E2119"/>
    <w:rsid w:val="004E264E"/>
    <w:rsid w:val="004E265E"/>
    <w:rsid w:val="004E2B3F"/>
    <w:rsid w:val="004E2BA9"/>
    <w:rsid w:val="004E2E33"/>
    <w:rsid w:val="004E33C5"/>
    <w:rsid w:val="004E408E"/>
    <w:rsid w:val="004E41E5"/>
    <w:rsid w:val="004E4501"/>
    <w:rsid w:val="004E49D5"/>
    <w:rsid w:val="004E4E0E"/>
    <w:rsid w:val="004E5303"/>
    <w:rsid w:val="004E54D7"/>
    <w:rsid w:val="004E561E"/>
    <w:rsid w:val="004E5835"/>
    <w:rsid w:val="004E5E50"/>
    <w:rsid w:val="004E647A"/>
    <w:rsid w:val="004E6A85"/>
    <w:rsid w:val="004E6C31"/>
    <w:rsid w:val="004E6D35"/>
    <w:rsid w:val="004E70F3"/>
    <w:rsid w:val="004E71CF"/>
    <w:rsid w:val="004F06E8"/>
    <w:rsid w:val="004F0968"/>
    <w:rsid w:val="004F09D3"/>
    <w:rsid w:val="004F0E85"/>
    <w:rsid w:val="004F0E92"/>
    <w:rsid w:val="004F1341"/>
    <w:rsid w:val="004F1400"/>
    <w:rsid w:val="004F162F"/>
    <w:rsid w:val="004F18BC"/>
    <w:rsid w:val="004F1DAF"/>
    <w:rsid w:val="004F1DD2"/>
    <w:rsid w:val="004F3081"/>
    <w:rsid w:val="004F41B5"/>
    <w:rsid w:val="004F44D7"/>
    <w:rsid w:val="004F4527"/>
    <w:rsid w:val="004F456A"/>
    <w:rsid w:val="004F4650"/>
    <w:rsid w:val="004F4809"/>
    <w:rsid w:val="004F57C3"/>
    <w:rsid w:val="004F593E"/>
    <w:rsid w:val="004F602B"/>
    <w:rsid w:val="004F60BE"/>
    <w:rsid w:val="004F6A38"/>
    <w:rsid w:val="004F6B1F"/>
    <w:rsid w:val="004F6BBC"/>
    <w:rsid w:val="004F6DDE"/>
    <w:rsid w:val="004F6E80"/>
    <w:rsid w:val="004F6FF8"/>
    <w:rsid w:val="004F70C6"/>
    <w:rsid w:val="004F7FD3"/>
    <w:rsid w:val="0050037E"/>
    <w:rsid w:val="005009D1"/>
    <w:rsid w:val="0050146D"/>
    <w:rsid w:val="005016E2"/>
    <w:rsid w:val="005025C6"/>
    <w:rsid w:val="00502D54"/>
    <w:rsid w:val="00502F86"/>
    <w:rsid w:val="0050339E"/>
    <w:rsid w:val="0050352D"/>
    <w:rsid w:val="00503C07"/>
    <w:rsid w:val="00503D6E"/>
    <w:rsid w:val="00503E82"/>
    <w:rsid w:val="00503F0B"/>
    <w:rsid w:val="0050408D"/>
    <w:rsid w:val="005041ED"/>
    <w:rsid w:val="005047FB"/>
    <w:rsid w:val="00504859"/>
    <w:rsid w:val="00504A96"/>
    <w:rsid w:val="005057B0"/>
    <w:rsid w:val="005057C1"/>
    <w:rsid w:val="00506919"/>
    <w:rsid w:val="00506BD8"/>
    <w:rsid w:val="00506C38"/>
    <w:rsid w:val="00507385"/>
    <w:rsid w:val="005075CC"/>
    <w:rsid w:val="00507D11"/>
    <w:rsid w:val="0051007D"/>
    <w:rsid w:val="0051084C"/>
    <w:rsid w:val="00510D1C"/>
    <w:rsid w:val="00510EA7"/>
    <w:rsid w:val="00511904"/>
    <w:rsid w:val="0051266E"/>
    <w:rsid w:val="0051345C"/>
    <w:rsid w:val="005136E1"/>
    <w:rsid w:val="00513B1F"/>
    <w:rsid w:val="00513D7C"/>
    <w:rsid w:val="00514B2E"/>
    <w:rsid w:val="00514DD8"/>
    <w:rsid w:val="0051549F"/>
    <w:rsid w:val="005155EB"/>
    <w:rsid w:val="00515730"/>
    <w:rsid w:val="00515BAC"/>
    <w:rsid w:val="00516381"/>
    <w:rsid w:val="00516515"/>
    <w:rsid w:val="00516C32"/>
    <w:rsid w:val="005170AD"/>
    <w:rsid w:val="005172CA"/>
    <w:rsid w:val="005173A4"/>
    <w:rsid w:val="005173EF"/>
    <w:rsid w:val="00517638"/>
    <w:rsid w:val="00517C9A"/>
    <w:rsid w:val="00520066"/>
    <w:rsid w:val="005200FA"/>
    <w:rsid w:val="00520227"/>
    <w:rsid w:val="00520808"/>
    <w:rsid w:val="00521DFB"/>
    <w:rsid w:val="005232E7"/>
    <w:rsid w:val="00523381"/>
    <w:rsid w:val="005233AC"/>
    <w:rsid w:val="005234B6"/>
    <w:rsid w:val="0052353F"/>
    <w:rsid w:val="005236B8"/>
    <w:rsid w:val="00524039"/>
    <w:rsid w:val="0052434F"/>
    <w:rsid w:val="005244DA"/>
    <w:rsid w:val="00524AC1"/>
    <w:rsid w:val="00524E26"/>
    <w:rsid w:val="005250D9"/>
    <w:rsid w:val="00525C9D"/>
    <w:rsid w:val="00525EC5"/>
    <w:rsid w:val="005260CE"/>
    <w:rsid w:val="005264BA"/>
    <w:rsid w:val="005264BD"/>
    <w:rsid w:val="0052699D"/>
    <w:rsid w:val="00526DA4"/>
    <w:rsid w:val="00527A4B"/>
    <w:rsid w:val="00527EA7"/>
    <w:rsid w:val="00527FA6"/>
    <w:rsid w:val="00527FBB"/>
    <w:rsid w:val="0053009D"/>
    <w:rsid w:val="00530189"/>
    <w:rsid w:val="005309A4"/>
    <w:rsid w:val="00530A11"/>
    <w:rsid w:val="00530F2A"/>
    <w:rsid w:val="005318E6"/>
    <w:rsid w:val="00531B68"/>
    <w:rsid w:val="00531D94"/>
    <w:rsid w:val="00531EB7"/>
    <w:rsid w:val="005323A0"/>
    <w:rsid w:val="00532434"/>
    <w:rsid w:val="00532B4A"/>
    <w:rsid w:val="00532EC2"/>
    <w:rsid w:val="00532FC3"/>
    <w:rsid w:val="0053300E"/>
    <w:rsid w:val="0053339D"/>
    <w:rsid w:val="005336AC"/>
    <w:rsid w:val="00533F51"/>
    <w:rsid w:val="0053408B"/>
    <w:rsid w:val="005341E4"/>
    <w:rsid w:val="00534418"/>
    <w:rsid w:val="00535237"/>
    <w:rsid w:val="0053541C"/>
    <w:rsid w:val="005356F6"/>
    <w:rsid w:val="00535847"/>
    <w:rsid w:val="0053604A"/>
    <w:rsid w:val="00536BD0"/>
    <w:rsid w:val="00536D5E"/>
    <w:rsid w:val="005373B6"/>
    <w:rsid w:val="00537C15"/>
    <w:rsid w:val="00537EA6"/>
    <w:rsid w:val="0054002D"/>
    <w:rsid w:val="005401E5"/>
    <w:rsid w:val="0054077A"/>
    <w:rsid w:val="00540A3D"/>
    <w:rsid w:val="00541108"/>
    <w:rsid w:val="005414B8"/>
    <w:rsid w:val="005414ED"/>
    <w:rsid w:val="00541C37"/>
    <w:rsid w:val="00542541"/>
    <w:rsid w:val="005431F8"/>
    <w:rsid w:val="00543D01"/>
    <w:rsid w:val="005447E7"/>
    <w:rsid w:val="00544DA0"/>
    <w:rsid w:val="00544E74"/>
    <w:rsid w:val="005453DD"/>
    <w:rsid w:val="00545BC7"/>
    <w:rsid w:val="00545E72"/>
    <w:rsid w:val="00545FC1"/>
    <w:rsid w:val="005460CE"/>
    <w:rsid w:val="00546393"/>
    <w:rsid w:val="0054645A"/>
    <w:rsid w:val="005466C3"/>
    <w:rsid w:val="00546D70"/>
    <w:rsid w:val="00546EF6"/>
    <w:rsid w:val="005479E5"/>
    <w:rsid w:val="00547C76"/>
    <w:rsid w:val="00547F2D"/>
    <w:rsid w:val="005501FB"/>
    <w:rsid w:val="00550649"/>
    <w:rsid w:val="005507ED"/>
    <w:rsid w:val="005508BB"/>
    <w:rsid w:val="00550A70"/>
    <w:rsid w:val="00551001"/>
    <w:rsid w:val="005518AB"/>
    <w:rsid w:val="005518BE"/>
    <w:rsid w:val="00552074"/>
    <w:rsid w:val="005522B6"/>
    <w:rsid w:val="00552776"/>
    <w:rsid w:val="005528FE"/>
    <w:rsid w:val="0055290F"/>
    <w:rsid w:val="0055291F"/>
    <w:rsid w:val="00552A1A"/>
    <w:rsid w:val="00552B0E"/>
    <w:rsid w:val="00552DD6"/>
    <w:rsid w:val="00552ECD"/>
    <w:rsid w:val="005535DF"/>
    <w:rsid w:val="00553B56"/>
    <w:rsid w:val="00553C1C"/>
    <w:rsid w:val="0055461D"/>
    <w:rsid w:val="0055476E"/>
    <w:rsid w:val="005551DC"/>
    <w:rsid w:val="00555AE3"/>
    <w:rsid w:val="00555CE4"/>
    <w:rsid w:val="00555D81"/>
    <w:rsid w:val="00555DBB"/>
    <w:rsid w:val="00555DE8"/>
    <w:rsid w:val="00555DE9"/>
    <w:rsid w:val="00555DF3"/>
    <w:rsid w:val="0055608B"/>
    <w:rsid w:val="00556326"/>
    <w:rsid w:val="005567ED"/>
    <w:rsid w:val="0055687D"/>
    <w:rsid w:val="0055708F"/>
    <w:rsid w:val="0055711B"/>
    <w:rsid w:val="0055729C"/>
    <w:rsid w:val="00557479"/>
    <w:rsid w:val="0055769C"/>
    <w:rsid w:val="00557790"/>
    <w:rsid w:val="00557F76"/>
    <w:rsid w:val="00560105"/>
    <w:rsid w:val="0056099D"/>
    <w:rsid w:val="00560CE7"/>
    <w:rsid w:val="00560F3B"/>
    <w:rsid w:val="005611FB"/>
    <w:rsid w:val="005614A4"/>
    <w:rsid w:val="00561C1D"/>
    <w:rsid w:val="00561EE4"/>
    <w:rsid w:val="00563428"/>
    <w:rsid w:val="005639C9"/>
    <w:rsid w:val="00563C0D"/>
    <w:rsid w:val="0056404E"/>
    <w:rsid w:val="005645A7"/>
    <w:rsid w:val="00564732"/>
    <w:rsid w:val="00564813"/>
    <w:rsid w:val="005648F3"/>
    <w:rsid w:val="0056554E"/>
    <w:rsid w:val="00565A01"/>
    <w:rsid w:val="00565C1D"/>
    <w:rsid w:val="0056641F"/>
    <w:rsid w:val="00566624"/>
    <w:rsid w:val="00566707"/>
    <w:rsid w:val="0056675D"/>
    <w:rsid w:val="00566802"/>
    <w:rsid w:val="00566876"/>
    <w:rsid w:val="00566944"/>
    <w:rsid w:val="00567240"/>
    <w:rsid w:val="00567608"/>
    <w:rsid w:val="005678C2"/>
    <w:rsid w:val="00567933"/>
    <w:rsid w:val="00570414"/>
    <w:rsid w:val="005704BF"/>
    <w:rsid w:val="005709DC"/>
    <w:rsid w:val="00570ED4"/>
    <w:rsid w:val="00570EFC"/>
    <w:rsid w:val="00571258"/>
    <w:rsid w:val="005714AE"/>
    <w:rsid w:val="00571559"/>
    <w:rsid w:val="005716ED"/>
    <w:rsid w:val="00571914"/>
    <w:rsid w:val="00571981"/>
    <w:rsid w:val="00571AA9"/>
    <w:rsid w:val="00571B70"/>
    <w:rsid w:val="00572229"/>
    <w:rsid w:val="00572750"/>
    <w:rsid w:val="00572D6F"/>
    <w:rsid w:val="0057330F"/>
    <w:rsid w:val="00573C25"/>
    <w:rsid w:val="00574420"/>
    <w:rsid w:val="00574481"/>
    <w:rsid w:val="00574951"/>
    <w:rsid w:val="00574A78"/>
    <w:rsid w:val="0057519A"/>
    <w:rsid w:val="0057591A"/>
    <w:rsid w:val="00575A67"/>
    <w:rsid w:val="00575F09"/>
    <w:rsid w:val="00576848"/>
    <w:rsid w:val="005769F9"/>
    <w:rsid w:val="00576D9E"/>
    <w:rsid w:val="005771A4"/>
    <w:rsid w:val="00577570"/>
    <w:rsid w:val="00577639"/>
    <w:rsid w:val="00577BFD"/>
    <w:rsid w:val="00580080"/>
    <w:rsid w:val="00580163"/>
    <w:rsid w:val="0058019F"/>
    <w:rsid w:val="005801E6"/>
    <w:rsid w:val="0058091F"/>
    <w:rsid w:val="00580A09"/>
    <w:rsid w:val="00580A84"/>
    <w:rsid w:val="00580F64"/>
    <w:rsid w:val="00581002"/>
    <w:rsid w:val="00581259"/>
    <w:rsid w:val="00581C19"/>
    <w:rsid w:val="00581EB3"/>
    <w:rsid w:val="0058295D"/>
    <w:rsid w:val="00582C44"/>
    <w:rsid w:val="00582DA0"/>
    <w:rsid w:val="0058363C"/>
    <w:rsid w:val="00583DA9"/>
    <w:rsid w:val="0058401B"/>
    <w:rsid w:val="00584128"/>
    <w:rsid w:val="005841A0"/>
    <w:rsid w:val="0058436C"/>
    <w:rsid w:val="0058453A"/>
    <w:rsid w:val="005845BA"/>
    <w:rsid w:val="00584C76"/>
    <w:rsid w:val="0058532B"/>
    <w:rsid w:val="00585522"/>
    <w:rsid w:val="005856AA"/>
    <w:rsid w:val="005858C4"/>
    <w:rsid w:val="005860B8"/>
    <w:rsid w:val="0058657A"/>
    <w:rsid w:val="00586909"/>
    <w:rsid w:val="005869E7"/>
    <w:rsid w:val="00586C9A"/>
    <w:rsid w:val="00586D66"/>
    <w:rsid w:val="00586FD0"/>
    <w:rsid w:val="00587531"/>
    <w:rsid w:val="00587D10"/>
    <w:rsid w:val="0059002D"/>
    <w:rsid w:val="00590361"/>
    <w:rsid w:val="005908E1"/>
    <w:rsid w:val="00590B5F"/>
    <w:rsid w:val="00591EE7"/>
    <w:rsid w:val="00591F7C"/>
    <w:rsid w:val="0059216C"/>
    <w:rsid w:val="005926FE"/>
    <w:rsid w:val="0059287C"/>
    <w:rsid w:val="00592CBC"/>
    <w:rsid w:val="00592D86"/>
    <w:rsid w:val="005932F2"/>
    <w:rsid w:val="00593A22"/>
    <w:rsid w:val="00593B23"/>
    <w:rsid w:val="00593F6F"/>
    <w:rsid w:val="005943B5"/>
    <w:rsid w:val="00594BBD"/>
    <w:rsid w:val="0059507F"/>
    <w:rsid w:val="005955E8"/>
    <w:rsid w:val="00595737"/>
    <w:rsid w:val="0059584D"/>
    <w:rsid w:val="005958EF"/>
    <w:rsid w:val="00595915"/>
    <w:rsid w:val="00595CA7"/>
    <w:rsid w:val="00596778"/>
    <w:rsid w:val="00596973"/>
    <w:rsid w:val="005969E1"/>
    <w:rsid w:val="00596BA4"/>
    <w:rsid w:val="00596CCB"/>
    <w:rsid w:val="00596E4A"/>
    <w:rsid w:val="00597466"/>
    <w:rsid w:val="0059747D"/>
    <w:rsid w:val="005974E1"/>
    <w:rsid w:val="00597CF6"/>
    <w:rsid w:val="005A00D5"/>
    <w:rsid w:val="005A0764"/>
    <w:rsid w:val="005A07BF"/>
    <w:rsid w:val="005A0E4D"/>
    <w:rsid w:val="005A1768"/>
    <w:rsid w:val="005A1EAC"/>
    <w:rsid w:val="005A2455"/>
    <w:rsid w:val="005A3414"/>
    <w:rsid w:val="005A3BC1"/>
    <w:rsid w:val="005A3D4D"/>
    <w:rsid w:val="005A4224"/>
    <w:rsid w:val="005A4E78"/>
    <w:rsid w:val="005A5332"/>
    <w:rsid w:val="005A58F3"/>
    <w:rsid w:val="005A6023"/>
    <w:rsid w:val="005A6628"/>
    <w:rsid w:val="005A6D8A"/>
    <w:rsid w:val="005A70CA"/>
    <w:rsid w:val="005A752F"/>
    <w:rsid w:val="005B0982"/>
    <w:rsid w:val="005B0BC6"/>
    <w:rsid w:val="005B0CF7"/>
    <w:rsid w:val="005B0CFC"/>
    <w:rsid w:val="005B11D5"/>
    <w:rsid w:val="005B16B5"/>
    <w:rsid w:val="005B1F4B"/>
    <w:rsid w:val="005B1FE6"/>
    <w:rsid w:val="005B2C18"/>
    <w:rsid w:val="005B2F07"/>
    <w:rsid w:val="005B360D"/>
    <w:rsid w:val="005B37BD"/>
    <w:rsid w:val="005B39E2"/>
    <w:rsid w:val="005B3D62"/>
    <w:rsid w:val="005B482E"/>
    <w:rsid w:val="005B4EC7"/>
    <w:rsid w:val="005B4F65"/>
    <w:rsid w:val="005B4FE5"/>
    <w:rsid w:val="005B54D4"/>
    <w:rsid w:val="005B5958"/>
    <w:rsid w:val="005B59AE"/>
    <w:rsid w:val="005B5E88"/>
    <w:rsid w:val="005B63C0"/>
    <w:rsid w:val="005B6D88"/>
    <w:rsid w:val="005B71D3"/>
    <w:rsid w:val="005B74C7"/>
    <w:rsid w:val="005B7A62"/>
    <w:rsid w:val="005B7CAF"/>
    <w:rsid w:val="005C0455"/>
    <w:rsid w:val="005C07F6"/>
    <w:rsid w:val="005C0878"/>
    <w:rsid w:val="005C0F3A"/>
    <w:rsid w:val="005C141E"/>
    <w:rsid w:val="005C1C59"/>
    <w:rsid w:val="005C1D74"/>
    <w:rsid w:val="005C2466"/>
    <w:rsid w:val="005C27ED"/>
    <w:rsid w:val="005C3241"/>
    <w:rsid w:val="005C363E"/>
    <w:rsid w:val="005C3E22"/>
    <w:rsid w:val="005C4344"/>
    <w:rsid w:val="005C44AF"/>
    <w:rsid w:val="005C46A8"/>
    <w:rsid w:val="005C4E72"/>
    <w:rsid w:val="005C51F4"/>
    <w:rsid w:val="005C5E94"/>
    <w:rsid w:val="005C6049"/>
    <w:rsid w:val="005C61BA"/>
    <w:rsid w:val="005C63C2"/>
    <w:rsid w:val="005C6B50"/>
    <w:rsid w:val="005C6F8F"/>
    <w:rsid w:val="005C7054"/>
    <w:rsid w:val="005C75DF"/>
    <w:rsid w:val="005C7865"/>
    <w:rsid w:val="005C7AF6"/>
    <w:rsid w:val="005D003C"/>
    <w:rsid w:val="005D077C"/>
    <w:rsid w:val="005D099A"/>
    <w:rsid w:val="005D0BF1"/>
    <w:rsid w:val="005D10A2"/>
    <w:rsid w:val="005D118D"/>
    <w:rsid w:val="005D13DB"/>
    <w:rsid w:val="005D14C2"/>
    <w:rsid w:val="005D1DED"/>
    <w:rsid w:val="005D22B1"/>
    <w:rsid w:val="005D263B"/>
    <w:rsid w:val="005D2721"/>
    <w:rsid w:val="005D28F2"/>
    <w:rsid w:val="005D293A"/>
    <w:rsid w:val="005D2E08"/>
    <w:rsid w:val="005D3629"/>
    <w:rsid w:val="005D4049"/>
    <w:rsid w:val="005D4322"/>
    <w:rsid w:val="005D4B49"/>
    <w:rsid w:val="005D4D2D"/>
    <w:rsid w:val="005D4E09"/>
    <w:rsid w:val="005D5003"/>
    <w:rsid w:val="005D5120"/>
    <w:rsid w:val="005D58DF"/>
    <w:rsid w:val="005D5F73"/>
    <w:rsid w:val="005D6210"/>
    <w:rsid w:val="005D6DA0"/>
    <w:rsid w:val="005D7F62"/>
    <w:rsid w:val="005E0435"/>
    <w:rsid w:val="005E09DB"/>
    <w:rsid w:val="005E0CBC"/>
    <w:rsid w:val="005E1111"/>
    <w:rsid w:val="005E1504"/>
    <w:rsid w:val="005E17FE"/>
    <w:rsid w:val="005E1854"/>
    <w:rsid w:val="005E1DEB"/>
    <w:rsid w:val="005E221E"/>
    <w:rsid w:val="005E240B"/>
    <w:rsid w:val="005E2678"/>
    <w:rsid w:val="005E26FF"/>
    <w:rsid w:val="005E2717"/>
    <w:rsid w:val="005E274A"/>
    <w:rsid w:val="005E2B44"/>
    <w:rsid w:val="005E2EB7"/>
    <w:rsid w:val="005E330F"/>
    <w:rsid w:val="005E3CC8"/>
    <w:rsid w:val="005E3D72"/>
    <w:rsid w:val="005E3E9B"/>
    <w:rsid w:val="005E48CE"/>
    <w:rsid w:val="005E4983"/>
    <w:rsid w:val="005E4C70"/>
    <w:rsid w:val="005E50C5"/>
    <w:rsid w:val="005E55EA"/>
    <w:rsid w:val="005E5888"/>
    <w:rsid w:val="005E5941"/>
    <w:rsid w:val="005E5C81"/>
    <w:rsid w:val="005E5CBB"/>
    <w:rsid w:val="005E71D6"/>
    <w:rsid w:val="005E7856"/>
    <w:rsid w:val="005E7F89"/>
    <w:rsid w:val="005F0324"/>
    <w:rsid w:val="005F0BEB"/>
    <w:rsid w:val="005F0F38"/>
    <w:rsid w:val="005F13EE"/>
    <w:rsid w:val="005F1594"/>
    <w:rsid w:val="005F15F8"/>
    <w:rsid w:val="005F1A20"/>
    <w:rsid w:val="005F1D9E"/>
    <w:rsid w:val="005F2495"/>
    <w:rsid w:val="005F24D8"/>
    <w:rsid w:val="005F274F"/>
    <w:rsid w:val="005F31DF"/>
    <w:rsid w:val="005F3476"/>
    <w:rsid w:val="005F3B97"/>
    <w:rsid w:val="005F3E54"/>
    <w:rsid w:val="005F453D"/>
    <w:rsid w:val="005F47D3"/>
    <w:rsid w:val="005F6638"/>
    <w:rsid w:val="005F6B16"/>
    <w:rsid w:val="005F6BD5"/>
    <w:rsid w:val="005F6BDD"/>
    <w:rsid w:val="005F6D2D"/>
    <w:rsid w:val="005F6E03"/>
    <w:rsid w:val="005F7864"/>
    <w:rsid w:val="005F7957"/>
    <w:rsid w:val="005F7969"/>
    <w:rsid w:val="005F7DDC"/>
    <w:rsid w:val="00600A88"/>
    <w:rsid w:val="00600B84"/>
    <w:rsid w:val="00600C95"/>
    <w:rsid w:val="00600FFE"/>
    <w:rsid w:val="00601BD0"/>
    <w:rsid w:val="00601C2B"/>
    <w:rsid w:val="00601D6C"/>
    <w:rsid w:val="00602523"/>
    <w:rsid w:val="0060254B"/>
    <w:rsid w:val="00602604"/>
    <w:rsid w:val="00602904"/>
    <w:rsid w:val="00602E17"/>
    <w:rsid w:val="00602E41"/>
    <w:rsid w:val="00603411"/>
    <w:rsid w:val="00603468"/>
    <w:rsid w:val="0060350E"/>
    <w:rsid w:val="00603C55"/>
    <w:rsid w:val="006042EB"/>
    <w:rsid w:val="0060430F"/>
    <w:rsid w:val="0060444B"/>
    <w:rsid w:val="00604FF5"/>
    <w:rsid w:val="006052CE"/>
    <w:rsid w:val="00605B3C"/>
    <w:rsid w:val="00605C3D"/>
    <w:rsid w:val="006066D0"/>
    <w:rsid w:val="006067BB"/>
    <w:rsid w:val="00606CAE"/>
    <w:rsid w:val="00607E3E"/>
    <w:rsid w:val="00610115"/>
    <w:rsid w:val="00610ED8"/>
    <w:rsid w:val="00611520"/>
    <w:rsid w:val="00611696"/>
    <w:rsid w:val="00611A94"/>
    <w:rsid w:val="00611B1C"/>
    <w:rsid w:val="00611CED"/>
    <w:rsid w:val="00611E1D"/>
    <w:rsid w:val="00612A0F"/>
    <w:rsid w:val="00612BA1"/>
    <w:rsid w:val="006132E2"/>
    <w:rsid w:val="0061338F"/>
    <w:rsid w:val="00613D3C"/>
    <w:rsid w:val="00613F47"/>
    <w:rsid w:val="00614072"/>
    <w:rsid w:val="006144FF"/>
    <w:rsid w:val="006147A9"/>
    <w:rsid w:val="00614DDD"/>
    <w:rsid w:val="0061562F"/>
    <w:rsid w:val="006159DA"/>
    <w:rsid w:val="00615A06"/>
    <w:rsid w:val="0061606D"/>
    <w:rsid w:val="0061632F"/>
    <w:rsid w:val="006163C5"/>
    <w:rsid w:val="00616438"/>
    <w:rsid w:val="00616876"/>
    <w:rsid w:val="00616974"/>
    <w:rsid w:val="00616EC2"/>
    <w:rsid w:val="0061748D"/>
    <w:rsid w:val="00617E25"/>
    <w:rsid w:val="00617F66"/>
    <w:rsid w:val="00617FC2"/>
    <w:rsid w:val="00617FEA"/>
    <w:rsid w:val="0062020A"/>
    <w:rsid w:val="00620A1E"/>
    <w:rsid w:val="00620F4F"/>
    <w:rsid w:val="0062107E"/>
    <w:rsid w:val="006212CC"/>
    <w:rsid w:val="006213EC"/>
    <w:rsid w:val="0062175E"/>
    <w:rsid w:val="0062186F"/>
    <w:rsid w:val="00622395"/>
    <w:rsid w:val="0062239B"/>
    <w:rsid w:val="006223D4"/>
    <w:rsid w:val="00622794"/>
    <w:rsid w:val="00622A1E"/>
    <w:rsid w:val="00623BE4"/>
    <w:rsid w:val="00623BE9"/>
    <w:rsid w:val="00623D5A"/>
    <w:rsid w:val="00624593"/>
    <w:rsid w:val="00624D2A"/>
    <w:rsid w:val="00624F44"/>
    <w:rsid w:val="006250F3"/>
    <w:rsid w:val="00625733"/>
    <w:rsid w:val="00625808"/>
    <w:rsid w:val="006268E7"/>
    <w:rsid w:val="00626ED4"/>
    <w:rsid w:val="00626F77"/>
    <w:rsid w:val="00627684"/>
    <w:rsid w:val="00627953"/>
    <w:rsid w:val="00627FEE"/>
    <w:rsid w:val="00630196"/>
    <w:rsid w:val="0063087E"/>
    <w:rsid w:val="00630D19"/>
    <w:rsid w:val="00630F12"/>
    <w:rsid w:val="006311BD"/>
    <w:rsid w:val="00631DEC"/>
    <w:rsid w:val="00632834"/>
    <w:rsid w:val="00632AF3"/>
    <w:rsid w:val="00633D16"/>
    <w:rsid w:val="00633D1A"/>
    <w:rsid w:val="00633FD6"/>
    <w:rsid w:val="00634438"/>
    <w:rsid w:val="0063479C"/>
    <w:rsid w:val="00634863"/>
    <w:rsid w:val="00635493"/>
    <w:rsid w:val="0063573C"/>
    <w:rsid w:val="00635DF0"/>
    <w:rsid w:val="0063620E"/>
    <w:rsid w:val="006367B3"/>
    <w:rsid w:val="00636DDB"/>
    <w:rsid w:val="00636EFC"/>
    <w:rsid w:val="00637006"/>
    <w:rsid w:val="006372EB"/>
    <w:rsid w:val="0063740E"/>
    <w:rsid w:val="00637540"/>
    <w:rsid w:val="006376E0"/>
    <w:rsid w:val="00637956"/>
    <w:rsid w:val="00637BF8"/>
    <w:rsid w:val="00637D94"/>
    <w:rsid w:val="006402F0"/>
    <w:rsid w:val="00640BC9"/>
    <w:rsid w:val="00640EF2"/>
    <w:rsid w:val="00640F13"/>
    <w:rsid w:val="00640FE1"/>
    <w:rsid w:val="006410BC"/>
    <w:rsid w:val="00641EDF"/>
    <w:rsid w:val="00642371"/>
    <w:rsid w:val="006425D9"/>
    <w:rsid w:val="00642607"/>
    <w:rsid w:val="00642884"/>
    <w:rsid w:val="00642CEB"/>
    <w:rsid w:val="00643078"/>
    <w:rsid w:val="00644820"/>
    <w:rsid w:val="006448DA"/>
    <w:rsid w:val="00644D36"/>
    <w:rsid w:val="00645377"/>
    <w:rsid w:val="0064576E"/>
    <w:rsid w:val="00645D48"/>
    <w:rsid w:val="00645E05"/>
    <w:rsid w:val="006464B8"/>
    <w:rsid w:val="00646D8A"/>
    <w:rsid w:val="00646F1A"/>
    <w:rsid w:val="0064704E"/>
    <w:rsid w:val="0064719B"/>
    <w:rsid w:val="00647520"/>
    <w:rsid w:val="00647577"/>
    <w:rsid w:val="00647704"/>
    <w:rsid w:val="00647E13"/>
    <w:rsid w:val="00650216"/>
    <w:rsid w:val="0065150D"/>
    <w:rsid w:val="006516BA"/>
    <w:rsid w:val="0065170D"/>
    <w:rsid w:val="006517DC"/>
    <w:rsid w:val="00651AF4"/>
    <w:rsid w:val="006526A7"/>
    <w:rsid w:val="006528C9"/>
    <w:rsid w:val="006530F6"/>
    <w:rsid w:val="00653724"/>
    <w:rsid w:val="00653ADF"/>
    <w:rsid w:val="00654000"/>
    <w:rsid w:val="006540D2"/>
    <w:rsid w:val="00654188"/>
    <w:rsid w:val="006542BA"/>
    <w:rsid w:val="006542D2"/>
    <w:rsid w:val="0065432F"/>
    <w:rsid w:val="00654C89"/>
    <w:rsid w:val="00654CCE"/>
    <w:rsid w:val="00654D58"/>
    <w:rsid w:val="006556FD"/>
    <w:rsid w:val="006558E3"/>
    <w:rsid w:val="00655E92"/>
    <w:rsid w:val="00655F7B"/>
    <w:rsid w:val="00656038"/>
    <w:rsid w:val="006562EF"/>
    <w:rsid w:val="00656C6F"/>
    <w:rsid w:val="00656F77"/>
    <w:rsid w:val="00657466"/>
    <w:rsid w:val="0065760A"/>
    <w:rsid w:val="00657A64"/>
    <w:rsid w:val="00657C22"/>
    <w:rsid w:val="006605CC"/>
    <w:rsid w:val="00660955"/>
    <w:rsid w:val="00661839"/>
    <w:rsid w:val="00661899"/>
    <w:rsid w:val="00662024"/>
    <w:rsid w:val="00662038"/>
    <w:rsid w:val="006620B6"/>
    <w:rsid w:val="00662308"/>
    <w:rsid w:val="00662713"/>
    <w:rsid w:val="00662720"/>
    <w:rsid w:val="00662C75"/>
    <w:rsid w:val="006636D3"/>
    <w:rsid w:val="006636E8"/>
    <w:rsid w:val="00663A2A"/>
    <w:rsid w:val="00663ABC"/>
    <w:rsid w:val="00663FA7"/>
    <w:rsid w:val="0066425F"/>
    <w:rsid w:val="00664A9F"/>
    <w:rsid w:val="006652A6"/>
    <w:rsid w:val="006656D9"/>
    <w:rsid w:val="00666157"/>
    <w:rsid w:val="00666724"/>
    <w:rsid w:val="00666978"/>
    <w:rsid w:val="00666C1B"/>
    <w:rsid w:val="00666CAC"/>
    <w:rsid w:val="00666D2F"/>
    <w:rsid w:val="00666D5E"/>
    <w:rsid w:val="00666E69"/>
    <w:rsid w:val="00666E91"/>
    <w:rsid w:val="00667077"/>
    <w:rsid w:val="006671C6"/>
    <w:rsid w:val="00667316"/>
    <w:rsid w:val="00667566"/>
    <w:rsid w:val="0066783C"/>
    <w:rsid w:val="006679D5"/>
    <w:rsid w:val="00667C77"/>
    <w:rsid w:val="006700AA"/>
    <w:rsid w:val="0067035C"/>
    <w:rsid w:val="006703A7"/>
    <w:rsid w:val="006708C8"/>
    <w:rsid w:val="006709AB"/>
    <w:rsid w:val="00670D76"/>
    <w:rsid w:val="0067119A"/>
    <w:rsid w:val="006714BE"/>
    <w:rsid w:val="006717C1"/>
    <w:rsid w:val="00671F8B"/>
    <w:rsid w:val="00672042"/>
    <w:rsid w:val="006721D3"/>
    <w:rsid w:val="00672348"/>
    <w:rsid w:val="0067238C"/>
    <w:rsid w:val="006727DF"/>
    <w:rsid w:val="00672B6F"/>
    <w:rsid w:val="00672FB8"/>
    <w:rsid w:val="006731EA"/>
    <w:rsid w:val="00673C1F"/>
    <w:rsid w:val="00673E13"/>
    <w:rsid w:val="00673EC1"/>
    <w:rsid w:val="00674454"/>
    <w:rsid w:val="0067462B"/>
    <w:rsid w:val="0067466E"/>
    <w:rsid w:val="0067517F"/>
    <w:rsid w:val="0067552D"/>
    <w:rsid w:val="00676032"/>
    <w:rsid w:val="00676045"/>
    <w:rsid w:val="0067667E"/>
    <w:rsid w:val="006767FE"/>
    <w:rsid w:val="00676A91"/>
    <w:rsid w:val="00676C1C"/>
    <w:rsid w:val="006775F3"/>
    <w:rsid w:val="006776BA"/>
    <w:rsid w:val="006776EF"/>
    <w:rsid w:val="00677825"/>
    <w:rsid w:val="00677DD8"/>
    <w:rsid w:val="00680255"/>
    <w:rsid w:val="00680911"/>
    <w:rsid w:val="00680D88"/>
    <w:rsid w:val="00681122"/>
    <w:rsid w:val="006813F6"/>
    <w:rsid w:val="00681602"/>
    <w:rsid w:val="00681853"/>
    <w:rsid w:val="00681E3F"/>
    <w:rsid w:val="0068238E"/>
    <w:rsid w:val="0068245F"/>
    <w:rsid w:val="0068260E"/>
    <w:rsid w:val="006827A6"/>
    <w:rsid w:val="00682A9B"/>
    <w:rsid w:val="00682F1F"/>
    <w:rsid w:val="00683415"/>
    <w:rsid w:val="00683BD7"/>
    <w:rsid w:val="0068425F"/>
    <w:rsid w:val="00685F26"/>
    <w:rsid w:val="0068699C"/>
    <w:rsid w:val="00686D3B"/>
    <w:rsid w:val="00690265"/>
    <w:rsid w:val="00690AD9"/>
    <w:rsid w:val="00690E6D"/>
    <w:rsid w:val="006913BF"/>
    <w:rsid w:val="00691454"/>
    <w:rsid w:val="0069179C"/>
    <w:rsid w:val="00692284"/>
    <w:rsid w:val="0069240F"/>
    <w:rsid w:val="00692AFC"/>
    <w:rsid w:val="00692B8C"/>
    <w:rsid w:val="00693082"/>
    <w:rsid w:val="00693676"/>
    <w:rsid w:val="0069429F"/>
    <w:rsid w:val="00694305"/>
    <w:rsid w:val="00695693"/>
    <w:rsid w:val="00695B07"/>
    <w:rsid w:val="00695BC3"/>
    <w:rsid w:val="00695C0D"/>
    <w:rsid w:val="00695CF2"/>
    <w:rsid w:val="00695EE6"/>
    <w:rsid w:val="006969CC"/>
    <w:rsid w:val="00696CF1"/>
    <w:rsid w:val="00697122"/>
    <w:rsid w:val="00697621"/>
    <w:rsid w:val="00697D55"/>
    <w:rsid w:val="006A1143"/>
    <w:rsid w:val="006A14F8"/>
    <w:rsid w:val="006A1FA2"/>
    <w:rsid w:val="006A2171"/>
    <w:rsid w:val="006A22D0"/>
    <w:rsid w:val="006A2E86"/>
    <w:rsid w:val="006A3910"/>
    <w:rsid w:val="006A4635"/>
    <w:rsid w:val="006A4790"/>
    <w:rsid w:val="006A47C0"/>
    <w:rsid w:val="006A4E12"/>
    <w:rsid w:val="006A4EFF"/>
    <w:rsid w:val="006A53EB"/>
    <w:rsid w:val="006A553A"/>
    <w:rsid w:val="006A55C5"/>
    <w:rsid w:val="006A5799"/>
    <w:rsid w:val="006A592C"/>
    <w:rsid w:val="006A5A50"/>
    <w:rsid w:val="006A5D40"/>
    <w:rsid w:val="006A6362"/>
    <w:rsid w:val="006A642C"/>
    <w:rsid w:val="006A685E"/>
    <w:rsid w:val="006A7BD7"/>
    <w:rsid w:val="006B01C8"/>
    <w:rsid w:val="006B043A"/>
    <w:rsid w:val="006B141C"/>
    <w:rsid w:val="006B1880"/>
    <w:rsid w:val="006B20A8"/>
    <w:rsid w:val="006B22B0"/>
    <w:rsid w:val="006B2A64"/>
    <w:rsid w:val="006B3241"/>
    <w:rsid w:val="006B3B67"/>
    <w:rsid w:val="006B49E2"/>
    <w:rsid w:val="006B4AC6"/>
    <w:rsid w:val="006B4DBB"/>
    <w:rsid w:val="006B58C9"/>
    <w:rsid w:val="006B5AC4"/>
    <w:rsid w:val="006B60FA"/>
    <w:rsid w:val="006B61B1"/>
    <w:rsid w:val="006B6B63"/>
    <w:rsid w:val="006B70EF"/>
    <w:rsid w:val="006B7313"/>
    <w:rsid w:val="006C02A7"/>
    <w:rsid w:val="006C0CE7"/>
    <w:rsid w:val="006C0EFC"/>
    <w:rsid w:val="006C1397"/>
    <w:rsid w:val="006C2187"/>
    <w:rsid w:val="006C22A0"/>
    <w:rsid w:val="006C266A"/>
    <w:rsid w:val="006C2A73"/>
    <w:rsid w:val="006C2C1D"/>
    <w:rsid w:val="006C2CD6"/>
    <w:rsid w:val="006C3191"/>
    <w:rsid w:val="006C363A"/>
    <w:rsid w:val="006C46B1"/>
    <w:rsid w:val="006C4BE9"/>
    <w:rsid w:val="006C4DDE"/>
    <w:rsid w:val="006C5313"/>
    <w:rsid w:val="006C578F"/>
    <w:rsid w:val="006C5E8B"/>
    <w:rsid w:val="006C68A2"/>
    <w:rsid w:val="006C6BFF"/>
    <w:rsid w:val="006C7571"/>
    <w:rsid w:val="006C79C6"/>
    <w:rsid w:val="006D06CD"/>
    <w:rsid w:val="006D080F"/>
    <w:rsid w:val="006D0AF5"/>
    <w:rsid w:val="006D0CB4"/>
    <w:rsid w:val="006D0D0B"/>
    <w:rsid w:val="006D1D2E"/>
    <w:rsid w:val="006D2BDC"/>
    <w:rsid w:val="006D2F59"/>
    <w:rsid w:val="006D30F1"/>
    <w:rsid w:val="006D3F24"/>
    <w:rsid w:val="006D4A7D"/>
    <w:rsid w:val="006D4F9A"/>
    <w:rsid w:val="006D52AC"/>
    <w:rsid w:val="006D5326"/>
    <w:rsid w:val="006D54DD"/>
    <w:rsid w:val="006D5538"/>
    <w:rsid w:val="006D609C"/>
    <w:rsid w:val="006D7C0E"/>
    <w:rsid w:val="006D7E64"/>
    <w:rsid w:val="006E08C0"/>
    <w:rsid w:val="006E1462"/>
    <w:rsid w:val="006E1636"/>
    <w:rsid w:val="006E177C"/>
    <w:rsid w:val="006E20C6"/>
    <w:rsid w:val="006E20FD"/>
    <w:rsid w:val="006E243F"/>
    <w:rsid w:val="006E253D"/>
    <w:rsid w:val="006E2B02"/>
    <w:rsid w:val="006E2C31"/>
    <w:rsid w:val="006E2E60"/>
    <w:rsid w:val="006E32AE"/>
    <w:rsid w:val="006E33EB"/>
    <w:rsid w:val="006E4065"/>
    <w:rsid w:val="006E407C"/>
    <w:rsid w:val="006E44D6"/>
    <w:rsid w:val="006E4567"/>
    <w:rsid w:val="006E5EC1"/>
    <w:rsid w:val="006E6865"/>
    <w:rsid w:val="006E6C74"/>
    <w:rsid w:val="006E6D39"/>
    <w:rsid w:val="006E7038"/>
    <w:rsid w:val="006E76B5"/>
    <w:rsid w:val="006E7705"/>
    <w:rsid w:val="006E7CEA"/>
    <w:rsid w:val="006E7E12"/>
    <w:rsid w:val="006F0765"/>
    <w:rsid w:val="006F0795"/>
    <w:rsid w:val="006F0DDF"/>
    <w:rsid w:val="006F1416"/>
    <w:rsid w:val="006F1AEE"/>
    <w:rsid w:val="006F1B87"/>
    <w:rsid w:val="006F2597"/>
    <w:rsid w:val="006F2FD0"/>
    <w:rsid w:val="006F2FD2"/>
    <w:rsid w:val="006F3B3F"/>
    <w:rsid w:val="006F3E44"/>
    <w:rsid w:val="006F40DB"/>
    <w:rsid w:val="006F4211"/>
    <w:rsid w:val="006F4F9F"/>
    <w:rsid w:val="006F4FA0"/>
    <w:rsid w:val="006F50A7"/>
    <w:rsid w:val="006F5601"/>
    <w:rsid w:val="006F6AFC"/>
    <w:rsid w:val="006F73AB"/>
    <w:rsid w:val="006F78E3"/>
    <w:rsid w:val="006F7A08"/>
    <w:rsid w:val="006F7CB5"/>
    <w:rsid w:val="006F7E9A"/>
    <w:rsid w:val="00700C30"/>
    <w:rsid w:val="00700E00"/>
    <w:rsid w:val="007013D5"/>
    <w:rsid w:val="00701426"/>
    <w:rsid w:val="00701979"/>
    <w:rsid w:val="00701F51"/>
    <w:rsid w:val="00702452"/>
    <w:rsid w:val="0070297C"/>
    <w:rsid w:val="00702DEC"/>
    <w:rsid w:val="00703157"/>
    <w:rsid w:val="0070324E"/>
    <w:rsid w:val="0070361E"/>
    <w:rsid w:val="00703A74"/>
    <w:rsid w:val="00704016"/>
    <w:rsid w:val="00704537"/>
    <w:rsid w:val="00704712"/>
    <w:rsid w:val="00704716"/>
    <w:rsid w:val="00704DB2"/>
    <w:rsid w:val="007051CC"/>
    <w:rsid w:val="00705AD1"/>
    <w:rsid w:val="00705BD7"/>
    <w:rsid w:val="00705C44"/>
    <w:rsid w:val="00706055"/>
    <w:rsid w:val="00706280"/>
    <w:rsid w:val="0070633F"/>
    <w:rsid w:val="007067A0"/>
    <w:rsid w:val="0070680F"/>
    <w:rsid w:val="007068FB"/>
    <w:rsid w:val="00706B27"/>
    <w:rsid w:val="00706B93"/>
    <w:rsid w:val="0070714B"/>
    <w:rsid w:val="007074AB"/>
    <w:rsid w:val="00707CED"/>
    <w:rsid w:val="00707D23"/>
    <w:rsid w:val="00710AC1"/>
    <w:rsid w:val="00710BFA"/>
    <w:rsid w:val="00711B72"/>
    <w:rsid w:val="00711F41"/>
    <w:rsid w:val="00712218"/>
    <w:rsid w:val="0071234C"/>
    <w:rsid w:val="0071288D"/>
    <w:rsid w:val="00712B84"/>
    <w:rsid w:val="00712B9D"/>
    <w:rsid w:val="00712D29"/>
    <w:rsid w:val="00713100"/>
    <w:rsid w:val="0071316C"/>
    <w:rsid w:val="00713697"/>
    <w:rsid w:val="00713D5D"/>
    <w:rsid w:val="00713EE5"/>
    <w:rsid w:val="00714029"/>
    <w:rsid w:val="00714096"/>
    <w:rsid w:val="007141B6"/>
    <w:rsid w:val="0071488C"/>
    <w:rsid w:val="00714AEE"/>
    <w:rsid w:val="00714BA6"/>
    <w:rsid w:val="00714F5A"/>
    <w:rsid w:val="007151D3"/>
    <w:rsid w:val="0071538C"/>
    <w:rsid w:val="0071587A"/>
    <w:rsid w:val="00715982"/>
    <w:rsid w:val="00715EF1"/>
    <w:rsid w:val="00715F69"/>
    <w:rsid w:val="007163B0"/>
    <w:rsid w:val="007167E8"/>
    <w:rsid w:val="00716CB7"/>
    <w:rsid w:val="007170C9"/>
    <w:rsid w:val="0071746B"/>
    <w:rsid w:val="00717779"/>
    <w:rsid w:val="0072010A"/>
    <w:rsid w:val="0072047A"/>
    <w:rsid w:val="007204F5"/>
    <w:rsid w:val="00721626"/>
    <w:rsid w:val="00721827"/>
    <w:rsid w:val="00721898"/>
    <w:rsid w:val="007219FD"/>
    <w:rsid w:val="00721BC3"/>
    <w:rsid w:val="00721DB1"/>
    <w:rsid w:val="0072239B"/>
    <w:rsid w:val="00722404"/>
    <w:rsid w:val="00722560"/>
    <w:rsid w:val="0072263C"/>
    <w:rsid w:val="00722B92"/>
    <w:rsid w:val="00723A58"/>
    <w:rsid w:val="00723B9E"/>
    <w:rsid w:val="00723E89"/>
    <w:rsid w:val="00724765"/>
    <w:rsid w:val="00724B52"/>
    <w:rsid w:val="00724D59"/>
    <w:rsid w:val="007252C6"/>
    <w:rsid w:val="00725418"/>
    <w:rsid w:val="00725FCE"/>
    <w:rsid w:val="007261DD"/>
    <w:rsid w:val="00726D09"/>
    <w:rsid w:val="00726E03"/>
    <w:rsid w:val="007274DD"/>
    <w:rsid w:val="00727AE4"/>
    <w:rsid w:val="00727EEB"/>
    <w:rsid w:val="00727F28"/>
    <w:rsid w:val="00727F7E"/>
    <w:rsid w:val="007308A0"/>
    <w:rsid w:val="007310C3"/>
    <w:rsid w:val="00731331"/>
    <w:rsid w:val="007318A4"/>
    <w:rsid w:val="00731A05"/>
    <w:rsid w:val="00731B52"/>
    <w:rsid w:val="00731C08"/>
    <w:rsid w:val="00732351"/>
    <w:rsid w:val="0073261E"/>
    <w:rsid w:val="00732B8B"/>
    <w:rsid w:val="00732D87"/>
    <w:rsid w:val="007330B3"/>
    <w:rsid w:val="007339F8"/>
    <w:rsid w:val="00735306"/>
    <w:rsid w:val="0073568C"/>
    <w:rsid w:val="00735A28"/>
    <w:rsid w:val="00735E1A"/>
    <w:rsid w:val="0073603E"/>
    <w:rsid w:val="00736070"/>
    <w:rsid w:val="007362DC"/>
    <w:rsid w:val="00736BC8"/>
    <w:rsid w:val="00737084"/>
    <w:rsid w:val="00737496"/>
    <w:rsid w:val="007379DA"/>
    <w:rsid w:val="00737BE7"/>
    <w:rsid w:val="007402AD"/>
    <w:rsid w:val="00740524"/>
    <w:rsid w:val="00740570"/>
    <w:rsid w:val="00740908"/>
    <w:rsid w:val="007409E5"/>
    <w:rsid w:val="00740F2D"/>
    <w:rsid w:val="0074135B"/>
    <w:rsid w:val="007413F9"/>
    <w:rsid w:val="007415A9"/>
    <w:rsid w:val="00741974"/>
    <w:rsid w:val="00741B2E"/>
    <w:rsid w:val="00741D8F"/>
    <w:rsid w:val="0074201B"/>
    <w:rsid w:val="0074216A"/>
    <w:rsid w:val="00742265"/>
    <w:rsid w:val="007424FB"/>
    <w:rsid w:val="007426B0"/>
    <w:rsid w:val="00742BDA"/>
    <w:rsid w:val="0074335B"/>
    <w:rsid w:val="007433CE"/>
    <w:rsid w:val="00743808"/>
    <w:rsid w:val="007440DF"/>
    <w:rsid w:val="00744673"/>
    <w:rsid w:val="007447AD"/>
    <w:rsid w:val="00744921"/>
    <w:rsid w:val="00744A7B"/>
    <w:rsid w:val="007452AE"/>
    <w:rsid w:val="0074594B"/>
    <w:rsid w:val="007467D9"/>
    <w:rsid w:val="00746953"/>
    <w:rsid w:val="00746CCA"/>
    <w:rsid w:val="00746F18"/>
    <w:rsid w:val="00747AF3"/>
    <w:rsid w:val="00747EB1"/>
    <w:rsid w:val="00750309"/>
    <w:rsid w:val="00750521"/>
    <w:rsid w:val="007507AD"/>
    <w:rsid w:val="0075081A"/>
    <w:rsid w:val="00750B79"/>
    <w:rsid w:val="00750D5F"/>
    <w:rsid w:val="00750D8B"/>
    <w:rsid w:val="0075109E"/>
    <w:rsid w:val="007513EF"/>
    <w:rsid w:val="00751672"/>
    <w:rsid w:val="00751693"/>
    <w:rsid w:val="00751761"/>
    <w:rsid w:val="00751D95"/>
    <w:rsid w:val="00751DA9"/>
    <w:rsid w:val="0075247A"/>
    <w:rsid w:val="00752809"/>
    <w:rsid w:val="0075282B"/>
    <w:rsid w:val="00752A4E"/>
    <w:rsid w:val="00752F1E"/>
    <w:rsid w:val="007530F6"/>
    <w:rsid w:val="0075332B"/>
    <w:rsid w:val="007538BE"/>
    <w:rsid w:val="00753AEE"/>
    <w:rsid w:val="00753CF4"/>
    <w:rsid w:val="00753F1B"/>
    <w:rsid w:val="007544E4"/>
    <w:rsid w:val="007544EA"/>
    <w:rsid w:val="0075474D"/>
    <w:rsid w:val="00754963"/>
    <w:rsid w:val="00754A76"/>
    <w:rsid w:val="00754E4A"/>
    <w:rsid w:val="00755DF7"/>
    <w:rsid w:val="0075665B"/>
    <w:rsid w:val="007566B8"/>
    <w:rsid w:val="00756CA7"/>
    <w:rsid w:val="007570BB"/>
    <w:rsid w:val="0075724E"/>
    <w:rsid w:val="00757354"/>
    <w:rsid w:val="00757576"/>
    <w:rsid w:val="0075783A"/>
    <w:rsid w:val="007578E5"/>
    <w:rsid w:val="00760046"/>
    <w:rsid w:val="0076015C"/>
    <w:rsid w:val="0076024B"/>
    <w:rsid w:val="007609BB"/>
    <w:rsid w:val="00761091"/>
    <w:rsid w:val="007610E3"/>
    <w:rsid w:val="0076131E"/>
    <w:rsid w:val="00762F09"/>
    <w:rsid w:val="007630F9"/>
    <w:rsid w:val="0076381F"/>
    <w:rsid w:val="00763ECF"/>
    <w:rsid w:val="0076434E"/>
    <w:rsid w:val="0076475F"/>
    <w:rsid w:val="00764BD0"/>
    <w:rsid w:val="007652C0"/>
    <w:rsid w:val="0076537E"/>
    <w:rsid w:val="00765CDC"/>
    <w:rsid w:val="007663E6"/>
    <w:rsid w:val="00766534"/>
    <w:rsid w:val="00766735"/>
    <w:rsid w:val="00767074"/>
    <w:rsid w:val="00767526"/>
    <w:rsid w:val="0076769D"/>
    <w:rsid w:val="0076784E"/>
    <w:rsid w:val="00767974"/>
    <w:rsid w:val="00767A7D"/>
    <w:rsid w:val="00767BAF"/>
    <w:rsid w:val="00767E58"/>
    <w:rsid w:val="0077091D"/>
    <w:rsid w:val="00770A1A"/>
    <w:rsid w:val="00770A55"/>
    <w:rsid w:val="00771D57"/>
    <w:rsid w:val="00771E30"/>
    <w:rsid w:val="00772080"/>
    <w:rsid w:val="0077221A"/>
    <w:rsid w:val="0077282A"/>
    <w:rsid w:val="007729E1"/>
    <w:rsid w:val="00772BFE"/>
    <w:rsid w:val="00772E02"/>
    <w:rsid w:val="00772F5E"/>
    <w:rsid w:val="007730BB"/>
    <w:rsid w:val="00774511"/>
    <w:rsid w:val="0077454F"/>
    <w:rsid w:val="00774B37"/>
    <w:rsid w:val="00774DFB"/>
    <w:rsid w:val="00774E3B"/>
    <w:rsid w:val="0077522E"/>
    <w:rsid w:val="00775815"/>
    <w:rsid w:val="00775CFB"/>
    <w:rsid w:val="00775DAA"/>
    <w:rsid w:val="0077624B"/>
    <w:rsid w:val="007764E8"/>
    <w:rsid w:val="00776964"/>
    <w:rsid w:val="0077751D"/>
    <w:rsid w:val="007778FA"/>
    <w:rsid w:val="00777A6D"/>
    <w:rsid w:val="00777AC5"/>
    <w:rsid w:val="00777B24"/>
    <w:rsid w:val="00777EB6"/>
    <w:rsid w:val="00777F4D"/>
    <w:rsid w:val="00780020"/>
    <w:rsid w:val="00780509"/>
    <w:rsid w:val="00780A1E"/>
    <w:rsid w:val="00780F58"/>
    <w:rsid w:val="0078135B"/>
    <w:rsid w:val="00781B56"/>
    <w:rsid w:val="0078217D"/>
    <w:rsid w:val="00782206"/>
    <w:rsid w:val="00782391"/>
    <w:rsid w:val="0078247E"/>
    <w:rsid w:val="0078257A"/>
    <w:rsid w:val="00782645"/>
    <w:rsid w:val="00782C15"/>
    <w:rsid w:val="007832DD"/>
    <w:rsid w:val="00783865"/>
    <w:rsid w:val="0078406E"/>
    <w:rsid w:val="0078411F"/>
    <w:rsid w:val="007841D3"/>
    <w:rsid w:val="007849B6"/>
    <w:rsid w:val="00784C6C"/>
    <w:rsid w:val="00784F7D"/>
    <w:rsid w:val="00784F96"/>
    <w:rsid w:val="007853F8"/>
    <w:rsid w:val="007857A6"/>
    <w:rsid w:val="007857B0"/>
    <w:rsid w:val="00785812"/>
    <w:rsid w:val="00785CB9"/>
    <w:rsid w:val="00785D8A"/>
    <w:rsid w:val="00785FEA"/>
    <w:rsid w:val="00786281"/>
    <w:rsid w:val="007862CD"/>
    <w:rsid w:val="0078653A"/>
    <w:rsid w:val="007868D5"/>
    <w:rsid w:val="00786C58"/>
    <w:rsid w:val="00786F7E"/>
    <w:rsid w:val="007875C8"/>
    <w:rsid w:val="00787999"/>
    <w:rsid w:val="007879C4"/>
    <w:rsid w:val="0079030A"/>
    <w:rsid w:val="00790514"/>
    <w:rsid w:val="00790C85"/>
    <w:rsid w:val="007911AD"/>
    <w:rsid w:val="00791375"/>
    <w:rsid w:val="00791EF7"/>
    <w:rsid w:val="007925A2"/>
    <w:rsid w:val="00792770"/>
    <w:rsid w:val="0079299F"/>
    <w:rsid w:val="00792E52"/>
    <w:rsid w:val="00793002"/>
    <w:rsid w:val="00793304"/>
    <w:rsid w:val="0079354E"/>
    <w:rsid w:val="00793703"/>
    <w:rsid w:val="00793718"/>
    <w:rsid w:val="0079377D"/>
    <w:rsid w:val="00793BDD"/>
    <w:rsid w:val="00793D15"/>
    <w:rsid w:val="00793FCF"/>
    <w:rsid w:val="0079416B"/>
    <w:rsid w:val="0079420E"/>
    <w:rsid w:val="00794659"/>
    <w:rsid w:val="0079471C"/>
    <w:rsid w:val="00794A2B"/>
    <w:rsid w:val="00794BAF"/>
    <w:rsid w:val="00794E31"/>
    <w:rsid w:val="00795064"/>
    <w:rsid w:val="007953F9"/>
    <w:rsid w:val="0079548A"/>
    <w:rsid w:val="007962B0"/>
    <w:rsid w:val="0079654D"/>
    <w:rsid w:val="0079666D"/>
    <w:rsid w:val="00796E68"/>
    <w:rsid w:val="00797674"/>
    <w:rsid w:val="007A03C8"/>
    <w:rsid w:val="007A040F"/>
    <w:rsid w:val="007A09B1"/>
    <w:rsid w:val="007A0CC2"/>
    <w:rsid w:val="007A1029"/>
    <w:rsid w:val="007A1252"/>
    <w:rsid w:val="007A1F51"/>
    <w:rsid w:val="007A244D"/>
    <w:rsid w:val="007A25A7"/>
    <w:rsid w:val="007A27DE"/>
    <w:rsid w:val="007A289F"/>
    <w:rsid w:val="007A2A76"/>
    <w:rsid w:val="007A2D56"/>
    <w:rsid w:val="007A36B6"/>
    <w:rsid w:val="007A3985"/>
    <w:rsid w:val="007A3FEB"/>
    <w:rsid w:val="007A5090"/>
    <w:rsid w:val="007A53B5"/>
    <w:rsid w:val="007A5500"/>
    <w:rsid w:val="007A5640"/>
    <w:rsid w:val="007A571B"/>
    <w:rsid w:val="007A5743"/>
    <w:rsid w:val="007A5832"/>
    <w:rsid w:val="007A5BF2"/>
    <w:rsid w:val="007A60FF"/>
    <w:rsid w:val="007A63A9"/>
    <w:rsid w:val="007A6749"/>
    <w:rsid w:val="007A6BA2"/>
    <w:rsid w:val="007A6FDD"/>
    <w:rsid w:val="007A7381"/>
    <w:rsid w:val="007A78B5"/>
    <w:rsid w:val="007A7DB1"/>
    <w:rsid w:val="007B0197"/>
    <w:rsid w:val="007B0387"/>
    <w:rsid w:val="007B06BB"/>
    <w:rsid w:val="007B074F"/>
    <w:rsid w:val="007B0A9A"/>
    <w:rsid w:val="007B0BF3"/>
    <w:rsid w:val="007B10F4"/>
    <w:rsid w:val="007B1663"/>
    <w:rsid w:val="007B171E"/>
    <w:rsid w:val="007B1EA5"/>
    <w:rsid w:val="007B1F3A"/>
    <w:rsid w:val="007B2491"/>
    <w:rsid w:val="007B24CB"/>
    <w:rsid w:val="007B2689"/>
    <w:rsid w:val="007B2C42"/>
    <w:rsid w:val="007B2D41"/>
    <w:rsid w:val="007B2E5B"/>
    <w:rsid w:val="007B2E97"/>
    <w:rsid w:val="007B3184"/>
    <w:rsid w:val="007B329A"/>
    <w:rsid w:val="007B3A66"/>
    <w:rsid w:val="007B3B41"/>
    <w:rsid w:val="007B3C88"/>
    <w:rsid w:val="007B40BB"/>
    <w:rsid w:val="007B40F2"/>
    <w:rsid w:val="007B413C"/>
    <w:rsid w:val="007B470E"/>
    <w:rsid w:val="007B4862"/>
    <w:rsid w:val="007B498D"/>
    <w:rsid w:val="007B4BFA"/>
    <w:rsid w:val="007B5017"/>
    <w:rsid w:val="007B57AE"/>
    <w:rsid w:val="007B5BBB"/>
    <w:rsid w:val="007B5C61"/>
    <w:rsid w:val="007B5D25"/>
    <w:rsid w:val="007B642C"/>
    <w:rsid w:val="007B6A05"/>
    <w:rsid w:val="007B6C4F"/>
    <w:rsid w:val="007B70E0"/>
    <w:rsid w:val="007B7A1D"/>
    <w:rsid w:val="007C0030"/>
    <w:rsid w:val="007C0084"/>
    <w:rsid w:val="007C0354"/>
    <w:rsid w:val="007C0405"/>
    <w:rsid w:val="007C0A0E"/>
    <w:rsid w:val="007C0DDC"/>
    <w:rsid w:val="007C0F10"/>
    <w:rsid w:val="007C1406"/>
    <w:rsid w:val="007C1790"/>
    <w:rsid w:val="007C1994"/>
    <w:rsid w:val="007C1A18"/>
    <w:rsid w:val="007C1B1B"/>
    <w:rsid w:val="007C1DBF"/>
    <w:rsid w:val="007C1FEC"/>
    <w:rsid w:val="007C21A4"/>
    <w:rsid w:val="007C21D9"/>
    <w:rsid w:val="007C22F1"/>
    <w:rsid w:val="007C2458"/>
    <w:rsid w:val="007C343E"/>
    <w:rsid w:val="007C3A2E"/>
    <w:rsid w:val="007C3C5A"/>
    <w:rsid w:val="007C3C5E"/>
    <w:rsid w:val="007C3CD9"/>
    <w:rsid w:val="007C4048"/>
    <w:rsid w:val="007C40EE"/>
    <w:rsid w:val="007C4387"/>
    <w:rsid w:val="007C46BD"/>
    <w:rsid w:val="007C4790"/>
    <w:rsid w:val="007C4EAB"/>
    <w:rsid w:val="007C4EE7"/>
    <w:rsid w:val="007C4F68"/>
    <w:rsid w:val="007C57BB"/>
    <w:rsid w:val="007C5807"/>
    <w:rsid w:val="007C5940"/>
    <w:rsid w:val="007C61C3"/>
    <w:rsid w:val="007C62EA"/>
    <w:rsid w:val="007C63F9"/>
    <w:rsid w:val="007C6B11"/>
    <w:rsid w:val="007C6CC1"/>
    <w:rsid w:val="007C6D50"/>
    <w:rsid w:val="007C6E5A"/>
    <w:rsid w:val="007C6EB8"/>
    <w:rsid w:val="007C732D"/>
    <w:rsid w:val="007C779A"/>
    <w:rsid w:val="007C7EF0"/>
    <w:rsid w:val="007D0B2F"/>
    <w:rsid w:val="007D0BCA"/>
    <w:rsid w:val="007D0BEA"/>
    <w:rsid w:val="007D1844"/>
    <w:rsid w:val="007D18CB"/>
    <w:rsid w:val="007D21AE"/>
    <w:rsid w:val="007D2714"/>
    <w:rsid w:val="007D2889"/>
    <w:rsid w:val="007D2B67"/>
    <w:rsid w:val="007D2CB0"/>
    <w:rsid w:val="007D2DC1"/>
    <w:rsid w:val="007D2FB8"/>
    <w:rsid w:val="007D32FE"/>
    <w:rsid w:val="007D3591"/>
    <w:rsid w:val="007D380A"/>
    <w:rsid w:val="007D467F"/>
    <w:rsid w:val="007D4938"/>
    <w:rsid w:val="007D4B0F"/>
    <w:rsid w:val="007D50A2"/>
    <w:rsid w:val="007D5436"/>
    <w:rsid w:val="007D5C58"/>
    <w:rsid w:val="007D5E01"/>
    <w:rsid w:val="007D61D2"/>
    <w:rsid w:val="007D6336"/>
    <w:rsid w:val="007D63EE"/>
    <w:rsid w:val="007D67F3"/>
    <w:rsid w:val="007D6AC3"/>
    <w:rsid w:val="007D6AD3"/>
    <w:rsid w:val="007D6F22"/>
    <w:rsid w:val="007D6FC3"/>
    <w:rsid w:val="007D70D5"/>
    <w:rsid w:val="007D7133"/>
    <w:rsid w:val="007D783A"/>
    <w:rsid w:val="007D787F"/>
    <w:rsid w:val="007D79B5"/>
    <w:rsid w:val="007E0639"/>
    <w:rsid w:val="007E0729"/>
    <w:rsid w:val="007E0ACF"/>
    <w:rsid w:val="007E1A36"/>
    <w:rsid w:val="007E2131"/>
    <w:rsid w:val="007E3C8C"/>
    <w:rsid w:val="007E4103"/>
    <w:rsid w:val="007E417B"/>
    <w:rsid w:val="007E491C"/>
    <w:rsid w:val="007E4A23"/>
    <w:rsid w:val="007E4D03"/>
    <w:rsid w:val="007E510B"/>
    <w:rsid w:val="007E518F"/>
    <w:rsid w:val="007E569A"/>
    <w:rsid w:val="007E5B72"/>
    <w:rsid w:val="007E6318"/>
    <w:rsid w:val="007E76E8"/>
    <w:rsid w:val="007E7D67"/>
    <w:rsid w:val="007E7FDF"/>
    <w:rsid w:val="007F0452"/>
    <w:rsid w:val="007F0466"/>
    <w:rsid w:val="007F0513"/>
    <w:rsid w:val="007F0DF6"/>
    <w:rsid w:val="007F0E7C"/>
    <w:rsid w:val="007F0F22"/>
    <w:rsid w:val="007F0F67"/>
    <w:rsid w:val="007F1A8C"/>
    <w:rsid w:val="007F1B08"/>
    <w:rsid w:val="007F28C8"/>
    <w:rsid w:val="007F29C5"/>
    <w:rsid w:val="007F2EAC"/>
    <w:rsid w:val="007F3237"/>
    <w:rsid w:val="007F35BB"/>
    <w:rsid w:val="007F367F"/>
    <w:rsid w:val="007F37CD"/>
    <w:rsid w:val="007F3E32"/>
    <w:rsid w:val="007F4053"/>
    <w:rsid w:val="007F41B3"/>
    <w:rsid w:val="007F43B5"/>
    <w:rsid w:val="007F4413"/>
    <w:rsid w:val="007F44B9"/>
    <w:rsid w:val="007F44C4"/>
    <w:rsid w:val="007F490D"/>
    <w:rsid w:val="007F4AE5"/>
    <w:rsid w:val="007F4D3D"/>
    <w:rsid w:val="007F4D8E"/>
    <w:rsid w:val="007F5561"/>
    <w:rsid w:val="007F60D8"/>
    <w:rsid w:val="007F66C1"/>
    <w:rsid w:val="007F6A57"/>
    <w:rsid w:val="007F6A8E"/>
    <w:rsid w:val="007F6C24"/>
    <w:rsid w:val="007F796E"/>
    <w:rsid w:val="00800044"/>
    <w:rsid w:val="00800333"/>
    <w:rsid w:val="00800407"/>
    <w:rsid w:val="0080060C"/>
    <w:rsid w:val="0080130E"/>
    <w:rsid w:val="0080143D"/>
    <w:rsid w:val="00801737"/>
    <w:rsid w:val="00802012"/>
    <w:rsid w:val="00802237"/>
    <w:rsid w:val="0080233D"/>
    <w:rsid w:val="0080253C"/>
    <w:rsid w:val="008030DC"/>
    <w:rsid w:val="00803118"/>
    <w:rsid w:val="00803273"/>
    <w:rsid w:val="00803927"/>
    <w:rsid w:val="00803B09"/>
    <w:rsid w:val="00803D4F"/>
    <w:rsid w:val="00804B08"/>
    <w:rsid w:val="00804FD8"/>
    <w:rsid w:val="00805085"/>
    <w:rsid w:val="008054DA"/>
    <w:rsid w:val="00805BB5"/>
    <w:rsid w:val="00807088"/>
    <w:rsid w:val="008109C7"/>
    <w:rsid w:val="00810BE2"/>
    <w:rsid w:val="00810C46"/>
    <w:rsid w:val="00810D14"/>
    <w:rsid w:val="00810F3C"/>
    <w:rsid w:val="00811572"/>
    <w:rsid w:val="00811881"/>
    <w:rsid w:val="00811F38"/>
    <w:rsid w:val="008120E6"/>
    <w:rsid w:val="0081246B"/>
    <w:rsid w:val="00812575"/>
    <w:rsid w:val="008129C5"/>
    <w:rsid w:val="00812AC3"/>
    <w:rsid w:val="00812BBC"/>
    <w:rsid w:val="00812DF3"/>
    <w:rsid w:val="00813514"/>
    <w:rsid w:val="00813536"/>
    <w:rsid w:val="008138FC"/>
    <w:rsid w:val="00813FC4"/>
    <w:rsid w:val="00814282"/>
    <w:rsid w:val="008142E1"/>
    <w:rsid w:val="008144A1"/>
    <w:rsid w:val="008149B7"/>
    <w:rsid w:val="00814B1D"/>
    <w:rsid w:val="00814D27"/>
    <w:rsid w:val="00814EAA"/>
    <w:rsid w:val="0081519E"/>
    <w:rsid w:val="008156D5"/>
    <w:rsid w:val="00815872"/>
    <w:rsid w:val="0081590F"/>
    <w:rsid w:val="00816117"/>
    <w:rsid w:val="008163F0"/>
    <w:rsid w:val="00816501"/>
    <w:rsid w:val="0081661C"/>
    <w:rsid w:val="00816711"/>
    <w:rsid w:val="00816DB3"/>
    <w:rsid w:val="0081773D"/>
    <w:rsid w:val="0081778B"/>
    <w:rsid w:val="00817D51"/>
    <w:rsid w:val="00817FEE"/>
    <w:rsid w:val="00820318"/>
    <w:rsid w:val="00820348"/>
    <w:rsid w:val="00820522"/>
    <w:rsid w:val="0082156A"/>
    <w:rsid w:val="00821D8C"/>
    <w:rsid w:val="00821DE8"/>
    <w:rsid w:val="00822800"/>
    <w:rsid w:val="00822881"/>
    <w:rsid w:val="00822929"/>
    <w:rsid w:val="0082293F"/>
    <w:rsid w:val="00822BE4"/>
    <w:rsid w:val="00823577"/>
    <w:rsid w:val="0082395A"/>
    <w:rsid w:val="00823B65"/>
    <w:rsid w:val="00823C07"/>
    <w:rsid w:val="00824026"/>
    <w:rsid w:val="00824495"/>
    <w:rsid w:val="008249F1"/>
    <w:rsid w:val="00824A4F"/>
    <w:rsid w:val="00824DD1"/>
    <w:rsid w:val="00825285"/>
    <w:rsid w:val="008253C5"/>
    <w:rsid w:val="008255C8"/>
    <w:rsid w:val="008256BA"/>
    <w:rsid w:val="00825C19"/>
    <w:rsid w:val="00825D48"/>
    <w:rsid w:val="00826257"/>
    <w:rsid w:val="008262D3"/>
    <w:rsid w:val="008265A7"/>
    <w:rsid w:val="00826725"/>
    <w:rsid w:val="0082687C"/>
    <w:rsid w:val="00826BDB"/>
    <w:rsid w:val="00826FCF"/>
    <w:rsid w:val="00827473"/>
    <w:rsid w:val="00827998"/>
    <w:rsid w:val="008279C9"/>
    <w:rsid w:val="00827BBD"/>
    <w:rsid w:val="00827BEC"/>
    <w:rsid w:val="00827F2E"/>
    <w:rsid w:val="00827F31"/>
    <w:rsid w:val="00830012"/>
    <w:rsid w:val="008303AC"/>
    <w:rsid w:val="00830871"/>
    <w:rsid w:val="00830C3D"/>
    <w:rsid w:val="00830CC6"/>
    <w:rsid w:val="00830D3E"/>
    <w:rsid w:val="00830F50"/>
    <w:rsid w:val="00831165"/>
    <w:rsid w:val="008311AA"/>
    <w:rsid w:val="0083128A"/>
    <w:rsid w:val="00831994"/>
    <w:rsid w:val="00831A5A"/>
    <w:rsid w:val="00831E07"/>
    <w:rsid w:val="00832566"/>
    <w:rsid w:val="00832ACD"/>
    <w:rsid w:val="00832BD8"/>
    <w:rsid w:val="00832D77"/>
    <w:rsid w:val="00832DF5"/>
    <w:rsid w:val="00833016"/>
    <w:rsid w:val="00833C32"/>
    <w:rsid w:val="008345C4"/>
    <w:rsid w:val="00834A64"/>
    <w:rsid w:val="00834B68"/>
    <w:rsid w:val="00834F00"/>
    <w:rsid w:val="00834FF0"/>
    <w:rsid w:val="0083502D"/>
    <w:rsid w:val="008359CD"/>
    <w:rsid w:val="00835F30"/>
    <w:rsid w:val="008361B3"/>
    <w:rsid w:val="00836E53"/>
    <w:rsid w:val="0083733D"/>
    <w:rsid w:val="008378D8"/>
    <w:rsid w:val="0083798E"/>
    <w:rsid w:val="00837FF2"/>
    <w:rsid w:val="008401D0"/>
    <w:rsid w:val="0084066C"/>
    <w:rsid w:val="00840F3B"/>
    <w:rsid w:val="00841D2D"/>
    <w:rsid w:val="00841D60"/>
    <w:rsid w:val="00841EA9"/>
    <w:rsid w:val="0084201E"/>
    <w:rsid w:val="0084240B"/>
    <w:rsid w:val="008424E5"/>
    <w:rsid w:val="008429A1"/>
    <w:rsid w:val="00842C8E"/>
    <w:rsid w:val="00842EBE"/>
    <w:rsid w:val="00843362"/>
    <w:rsid w:val="00843AE7"/>
    <w:rsid w:val="00843B78"/>
    <w:rsid w:val="00843FA3"/>
    <w:rsid w:val="00844224"/>
    <w:rsid w:val="0084430F"/>
    <w:rsid w:val="00844375"/>
    <w:rsid w:val="0084490A"/>
    <w:rsid w:val="00844A3E"/>
    <w:rsid w:val="0084544B"/>
    <w:rsid w:val="008458C4"/>
    <w:rsid w:val="00845A74"/>
    <w:rsid w:val="00846078"/>
    <w:rsid w:val="008463FB"/>
    <w:rsid w:val="00846D9D"/>
    <w:rsid w:val="00847460"/>
    <w:rsid w:val="0084794E"/>
    <w:rsid w:val="00847AF2"/>
    <w:rsid w:val="00847E67"/>
    <w:rsid w:val="00850B8F"/>
    <w:rsid w:val="00850BA8"/>
    <w:rsid w:val="00850D6B"/>
    <w:rsid w:val="0085125E"/>
    <w:rsid w:val="00851A6B"/>
    <w:rsid w:val="00851D1F"/>
    <w:rsid w:val="0085229F"/>
    <w:rsid w:val="008522E9"/>
    <w:rsid w:val="0085231D"/>
    <w:rsid w:val="0085263F"/>
    <w:rsid w:val="00853043"/>
    <w:rsid w:val="0085356C"/>
    <w:rsid w:val="00853AB0"/>
    <w:rsid w:val="008547CB"/>
    <w:rsid w:val="00855285"/>
    <w:rsid w:val="008557C7"/>
    <w:rsid w:val="00855934"/>
    <w:rsid w:val="00855A7B"/>
    <w:rsid w:val="00856097"/>
    <w:rsid w:val="0085670C"/>
    <w:rsid w:val="008568CE"/>
    <w:rsid w:val="00856E00"/>
    <w:rsid w:val="0085764B"/>
    <w:rsid w:val="00857AA1"/>
    <w:rsid w:val="00857E44"/>
    <w:rsid w:val="00860141"/>
    <w:rsid w:val="0086047C"/>
    <w:rsid w:val="008606E2"/>
    <w:rsid w:val="008607A2"/>
    <w:rsid w:val="00860DEC"/>
    <w:rsid w:val="008613FA"/>
    <w:rsid w:val="00861E9D"/>
    <w:rsid w:val="00861EA6"/>
    <w:rsid w:val="0086278B"/>
    <w:rsid w:val="00862D55"/>
    <w:rsid w:val="00862E9A"/>
    <w:rsid w:val="008637F5"/>
    <w:rsid w:val="00863A2D"/>
    <w:rsid w:val="00863A9D"/>
    <w:rsid w:val="008644CD"/>
    <w:rsid w:val="008648FB"/>
    <w:rsid w:val="008654A2"/>
    <w:rsid w:val="00867485"/>
    <w:rsid w:val="0086752F"/>
    <w:rsid w:val="00867DE3"/>
    <w:rsid w:val="00870121"/>
    <w:rsid w:val="00871589"/>
    <w:rsid w:val="00871DA3"/>
    <w:rsid w:val="008723E6"/>
    <w:rsid w:val="00872637"/>
    <w:rsid w:val="00873046"/>
    <w:rsid w:val="008736E4"/>
    <w:rsid w:val="00873743"/>
    <w:rsid w:val="008743F0"/>
    <w:rsid w:val="0087470A"/>
    <w:rsid w:val="00874860"/>
    <w:rsid w:val="00874E71"/>
    <w:rsid w:val="00875306"/>
    <w:rsid w:val="00875516"/>
    <w:rsid w:val="00876314"/>
    <w:rsid w:val="008763C0"/>
    <w:rsid w:val="008767DC"/>
    <w:rsid w:val="008767EE"/>
    <w:rsid w:val="00877187"/>
    <w:rsid w:val="008775EF"/>
    <w:rsid w:val="00877CDC"/>
    <w:rsid w:val="0088032F"/>
    <w:rsid w:val="00880683"/>
    <w:rsid w:val="0088069F"/>
    <w:rsid w:val="00880F14"/>
    <w:rsid w:val="008810D4"/>
    <w:rsid w:val="0088138D"/>
    <w:rsid w:val="00881598"/>
    <w:rsid w:val="008815BB"/>
    <w:rsid w:val="008815F5"/>
    <w:rsid w:val="00881768"/>
    <w:rsid w:val="00881AE5"/>
    <w:rsid w:val="008820FF"/>
    <w:rsid w:val="0088221E"/>
    <w:rsid w:val="00882A25"/>
    <w:rsid w:val="00882C1E"/>
    <w:rsid w:val="008835CE"/>
    <w:rsid w:val="00883789"/>
    <w:rsid w:val="008838FE"/>
    <w:rsid w:val="00883D0A"/>
    <w:rsid w:val="008844CF"/>
    <w:rsid w:val="00884539"/>
    <w:rsid w:val="008846C7"/>
    <w:rsid w:val="00884711"/>
    <w:rsid w:val="00884737"/>
    <w:rsid w:val="00885571"/>
    <w:rsid w:val="00885653"/>
    <w:rsid w:val="008863A7"/>
    <w:rsid w:val="00886836"/>
    <w:rsid w:val="0088773F"/>
    <w:rsid w:val="008904F2"/>
    <w:rsid w:val="00890550"/>
    <w:rsid w:val="00890B76"/>
    <w:rsid w:val="00890BCD"/>
    <w:rsid w:val="00890BD7"/>
    <w:rsid w:val="00890CC4"/>
    <w:rsid w:val="00890FC2"/>
    <w:rsid w:val="008916C8"/>
    <w:rsid w:val="0089195A"/>
    <w:rsid w:val="00891D6A"/>
    <w:rsid w:val="00891FCC"/>
    <w:rsid w:val="00892056"/>
    <w:rsid w:val="00892171"/>
    <w:rsid w:val="0089217C"/>
    <w:rsid w:val="00892339"/>
    <w:rsid w:val="00892412"/>
    <w:rsid w:val="00892F3E"/>
    <w:rsid w:val="00892F3F"/>
    <w:rsid w:val="00893285"/>
    <w:rsid w:val="0089355F"/>
    <w:rsid w:val="0089369C"/>
    <w:rsid w:val="00893A75"/>
    <w:rsid w:val="00893ACF"/>
    <w:rsid w:val="00893C87"/>
    <w:rsid w:val="00894221"/>
    <w:rsid w:val="00894CE4"/>
    <w:rsid w:val="00894F7F"/>
    <w:rsid w:val="0089598C"/>
    <w:rsid w:val="00895D61"/>
    <w:rsid w:val="00896117"/>
    <w:rsid w:val="00896454"/>
    <w:rsid w:val="00896641"/>
    <w:rsid w:val="00896A70"/>
    <w:rsid w:val="0089794C"/>
    <w:rsid w:val="008979BE"/>
    <w:rsid w:val="008A02BA"/>
    <w:rsid w:val="008A0859"/>
    <w:rsid w:val="008A0983"/>
    <w:rsid w:val="008A0C4F"/>
    <w:rsid w:val="008A222C"/>
    <w:rsid w:val="008A2DE6"/>
    <w:rsid w:val="008A2F9B"/>
    <w:rsid w:val="008A33EE"/>
    <w:rsid w:val="008A3D58"/>
    <w:rsid w:val="008A4132"/>
    <w:rsid w:val="008A4AA0"/>
    <w:rsid w:val="008A4CB1"/>
    <w:rsid w:val="008A4CEB"/>
    <w:rsid w:val="008A5292"/>
    <w:rsid w:val="008A5368"/>
    <w:rsid w:val="008A5657"/>
    <w:rsid w:val="008A5991"/>
    <w:rsid w:val="008A5AAD"/>
    <w:rsid w:val="008A5B08"/>
    <w:rsid w:val="008A5CD0"/>
    <w:rsid w:val="008A6301"/>
    <w:rsid w:val="008A6311"/>
    <w:rsid w:val="008A66D8"/>
    <w:rsid w:val="008A6BA5"/>
    <w:rsid w:val="008A703C"/>
    <w:rsid w:val="008A73A4"/>
    <w:rsid w:val="008A7406"/>
    <w:rsid w:val="008A7924"/>
    <w:rsid w:val="008B090F"/>
    <w:rsid w:val="008B1010"/>
    <w:rsid w:val="008B13A1"/>
    <w:rsid w:val="008B146A"/>
    <w:rsid w:val="008B15E7"/>
    <w:rsid w:val="008B1800"/>
    <w:rsid w:val="008B19F0"/>
    <w:rsid w:val="008B1CD1"/>
    <w:rsid w:val="008B1E30"/>
    <w:rsid w:val="008B1F24"/>
    <w:rsid w:val="008B2081"/>
    <w:rsid w:val="008B2630"/>
    <w:rsid w:val="008B2C19"/>
    <w:rsid w:val="008B2DAF"/>
    <w:rsid w:val="008B2E70"/>
    <w:rsid w:val="008B3243"/>
    <w:rsid w:val="008B32E3"/>
    <w:rsid w:val="008B382A"/>
    <w:rsid w:val="008B3E21"/>
    <w:rsid w:val="008B3E25"/>
    <w:rsid w:val="008B422D"/>
    <w:rsid w:val="008B4397"/>
    <w:rsid w:val="008B4495"/>
    <w:rsid w:val="008B465D"/>
    <w:rsid w:val="008B4EB7"/>
    <w:rsid w:val="008B4F12"/>
    <w:rsid w:val="008B545C"/>
    <w:rsid w:val="008B56F7"/>
    <w:rsid w:val="008B5E66"/>
    <w:rsid w:val="008B5F86"/>
    <w:rsid w:val="008B610A"/>
    <w:rsid w:val="008B63EE"/>
    <w:rsid w:val="008B6414"/>
    <w:rsid w:val="008B64DB"/>
    <w:rsid w:val="008B7C2F"/>
    <w:rsid w:val="008C01EC"/>
    <w:rsid w:val="008C02B3"/>
    <w:rsid w:val="008C02E5"/>
    <w:rsid w:val="008C081A"/>
    <w:rsid w:val="008C092A"/>
    <w:rsid w:val="008C0D2A"/>
    <w:rsid w:val="008C15E2"/>
    <w:rsid w:val="008C15F5"/>
    <w:rsid w:val="008C1C9D"/>
    <w:rsid w:val="008C1ED5"/>
    <w:rsid w:val="008C29BB"/>
    <w:rsid w:val="008C2C02"/>
    <w:rsid w:val="008C32F2"/>
    <w:rsid w:val="008C33F1"/>
    <w:rsid w:val="008C3713"/>
    <w:rsid w:val="008C3EED"/>
    <w:rsid w:val="008C4167"/>
    <w:rsid w:val="008C4378"/>
    <w:rsid w:val="008C4730"/>
    <w:rsid w:val="008C4765"/>
    <w:rsid w:val="008C4A1C"/>
    <w:rsid w:val="008C4CBD"/>
    <w:rsid w:val="008C5085"/>
    <w:rsid w:val="008C5B8F"/>
    <w:rsid w:val="008C5D49"/>
    <w:rsid w:val="008C5EB9"/>
    <w:rsid w:val="008C601F"/>
    <w:rsid w:val="008C62A2"/>
    <w:rsid w:val="008C63FB"/>
    <w:rsid w:val="008C6AF2"/>
    <w:rsid w:val="008C6B38"/>
    <w:rsid w:val="008C7071"/>
    <w:rsid w:val="008C728A"/>
    <w:rsid w:val="008C74D3"/>
    <w:rsid w:val="008C7AAF"/>
    <w:rsid w:val="008C7EA1"/>
    <w:rsid w:val="008D03CE"/>
    <w:rsid w:val="008D04EF"/>
    <w:rsid w:val="008D090C"/>
    <w:rsid w:val="008D0968"/>
    <w:rsid w:val="008D0D71"/>
    <w:rsid w:val="008D1FAB"/>
    <w:rsid w:val="008D1FF2"/>
    <w:rsid w:val="008D3500"/>
    <w:rsid w:val="008D36F3"/>
    <w:rsid w:val="008D374E"/>
    <w:rsid w:val="008D3A9A"/>
    <w:rsid w:val="008D3D15"/>
    <w:rsid w:val="008D4126"/>
    <w:rsid w:val="008D480D"/>
    <w:rsid w:val="008D4A38"/>
    <w:rsid w:val="008D4FBA"/>
    <w:rsid w:val="008D5214"/>
    <w:rsid w:val="008D54A2"/>
    <w:rsid w:val="008D5771"/>
    <w:rsid w:val="008D57A8"/>
    <w:rsid w:val="008D57F9"/>
    <w:rsid w:val="008D5E74"/>
    <w:rsid w:val="008D61CB"/>
    <w:rsid w:val="008D6AD2"/>
    <w:rsid w:val="008D6AF5"/>
    <w:rsid w:val="008D7012"/>
    <w:rsid w:val="008D7724"/>
    <w:rsid w:val="008D7CEE"/>
    <w:rsid w:val="008E01A2"/>
    <w:rsid w:val="008E1922"/>
    <w:rsid w:val="008E194E"/>
    <w:rsid w:val="008E1C3F"/>
    <w:rsid w:val="008E1C42"/>
    <w:rsid w:val="008E1D17"/>
    <w:rsid w:val="008E28BE"/>
    <w:rsid w:val="008E2F39"/>
    <w:rsid w:val="008E3693"/>
    <w:rsid w:val="008E3778"/>
    <w:rsid w:val="008E39F9"/>
    <w:rsid w:val="008E3B21"/>
    <w:rsid w:val="008E3C3F"/>
    <w:rsid w:val="008E40A6"/>
    <w:rsid w:val="008E41C4"/>
    <w:rsid w:val="008E4A20"/>
    <w:rsid w:val="008E4DA7"/>
    <w:rsid w:val="008E5081"/>
    <w:rsid w:val="008E522D"/>
    <w:rsid w:val="008E556F"/>
    <w:rsid w:val="008E566B"/>
    <w:rsid w:val="008E584E"/>
    <w:rsid w:val="008E5B65"/>
    <w:rsid w:val="008E5FB0"/>
    <w:rsid w:val="008E60C2"/>
    <w:rsid w:val="008E6673"/>
    <w:rsid w:val="008E6CDB"/>
    <w:rsid w:val="008E6D5F"/>
    <w:rsid w:val="008E6E82"/>
    <w:rsid w:val="008E70BA"/>
    <w:rsid w:val="008E7196"/>
    <w:rsid w:val="008E7312"/>
    <w:rsid w:val="008E74E2"/>
    <w:rsid w:val="008E76B7"/>
    <w:rsid w:val="008E7BB1"/>
    <w:rsid w:val="008F01B4"/>
    <w:rsid w:val="008F02A2"/>
    <w:rsid w:val="008F07E4"/>
    <w:rsid w:val="008F0897"/>
    <w:rsid w:val="008F0CE2"/>
    <w:rsid w:val="008F200C"/>
    <w:rsid w:val="008F294B"/>
    <w:rsid w:val="008F2A51"/>
    <w:rsid w:val="008F3C67"/>
    <w:rsid w:val="008F3EEA"/>
    <w:rsid w:val="008F499D"/>
    <w:rsid w:val="008F49FC"/>
    <w:rsid w:val="008F5017"/>
    <w:rsid w:val="008F54A1"/>
    <w:rsid w:val="008F5B53"/>
    <w:rsid w:val="008F5D05"/>
    <w:rsid w:val="008F6338"/>
    <w:rsid w:val="008F64C6"/>
    <w:rsid w:val="008F6895"/>
    <w:rsid w:val="008F6A7E"/>
    <w:rsid w:val="008F6C21"/>
    <w:rsid w:val="008F6D62"/>
    <w:rsid w:val="008F725D"/>
    <w:rsid w:val="008F766C"/>
    <w:rsid w:val="008F7681"/>
    <w:rsid w:val="008F786C"/>
    <w:rsid w:val="008F7941"/>
    <w:rsid w:val="00900084"/>
    <w:rsid w:val="0090038A"/>
    <w:rsid w:val="00900430"/>
    <w:rsid w:val="009005D1"/>
    <w:rsid w:val="00900789"/>
    <w:rsid w:val="009007EC"/>
    <w:rsid w:val="00900C8B"/>
    <w:rsid w:val="00900FE3"/>
    <w:rsid w:val="00901013"/>
    <w:rsid w:val="00901380"/>
    <w:rsid w:val="009014F8"/>
    <w:rsid w:val="009015D2"/>
    <w:rsid w:val="0090166D"/>
    <w:rsid w:val="00901914"/>
    <w:rsid w:val="00901C35"/>
    <w:rsid w:val="00901C8E"/>
    <w:rsid w:val="00901EEC"/>
    <w:rsid w:val="00902996"/>
    <w:rsid w:val="00902EA6"/>
    <w:rsid w:val="0090371D"/>
    <w:rsid w:val="0090377C"/>
    <w:rsid w:val="00903A29"/>
    <w:rsid w:val="00903CBC"/>
    <w:rsid w:val="009040E4"/>
    <w:rsid w:val="009043A6"/>
    <w:rsid w:val="0090451E"/>
    <w:rsid w:val="009048F6"/>
    <w:rsid w:val="009049F4"/>
    <w:rsid w:val="00904D9D"/>
    <w:rsid w:val="00904DA9"/>
    <w:rsid w:val="00905132"/>
    <w:rsid w:val="00905159"/>
    <w:rsid w:val="009051D3"/>
    <w:rsid w:val="00905312"/>
    <w:rsid w:val="00905B2C"/>
    <w:rsid w:val="00906223"/>
    <w:rsid w:val="00906449"/>
    <w:rsid w:val="009066B1"/>
    <w:rsid w:val="0090692E"/>
    <w:rsid w:val="00906D2F"/>
    <w:rsid w:val="0090726B"/>
    <w:rsid w:val="0090768D"/>
    <w:rsid w:val="009077EE"/>
    <w:rsid w:val="00907988"/>
    <w:rsid w:val="00907C70"/>
    <w:rsid w:val="00907E0C"/>
    <w:rsid w:val="00910C47"/>
    <w:rsid w:val="00912137"/>
    <w:rsid w:val="00912312"/>
    <w:rsid w:val="0091272A"/>
    <w:rsid w:val="009127B8"/>
    <w:rsid w:val="00912AA7"/>
    <w:rsid w:val="00912D54"/>
    <w:rsid w:val="00912DDE"/>
    <w:rsid w:val="0091314A"/>
    <w:rsid w:val="009134AE"/>
    <w:rsid w:val="00913898"/>
    <w:rsid w:val="009150CB"/>
    <w:rsid w:val="009150E6"/>
    <w:rsid w:val="009158B9"/>
    <w:rsid w:val="009159B1"/>
    <w:rsid w:val="00915B79"/>
    <w:rsid w:val="00915D2B"/>
    <w:rsid w:val="009168BB"/>
    <w:rsid w:val="0091696C"/>
    <w:rsid w:val="00916B59"/>
    <w:rsid w:val="00917306"/>
    <w:rsid w:val="00917EDA"/>
    <w:rsid w:val="00920143"/>
    <w:rsid w:val="00920447"/>
    <w:rsid w:val="00920636"/>
    <w:rsid w:val="00920ABD"/>
    <w:rsid w:val="00920CE7"/>
    <w:rsid w:val="00920F9E"/>
    <w:rsid w:val="00920FEB"/>
    <w:rsid w:val="00921030"/>
    <w:rsid w:val="00921455"/>
    <w:rsid w:val="009218F3"/>
    <w:rsid w:val="00921E09"/>
    <w:rsid w:val="00922074"/>
    <w:rsid w:val="00922368"/>
    <w:rsid w:val="0092236D"/>
    <w:rsid w:val="0092291D"/>
    <w:rsid w:val="00922ACB"/>
    <w:rsid w:val="00922DE1"/>
    <w:rsid w:val="009235E5"/>
    <w:rsid w:val="00923E8D"/>
    <w:rsid w:val="00923F41"/>
    <w:rsid w:val="0092403A"/>
    <w:rsid w:val="00924858"/>
    <w:rsid w:val="00924DED"/>
    <w:rsid w:val="00924E33"/>
    <w:rsid w:val="009251E3"/>
    <w:rsid w:val="0092526D"/>
    <w:rsid w:val="009253E4"/>
    <w:rsid w:val="00925C5A"/>
    <w:rsid w:val="0092679A"/>
    <w:rsid w:val="00926B3F"/>
    <w:rsid w:val="00926E6F"/>
    <w:rsid w:val="00926F39"/>
    <w:rsid w:val="00927010"/>
    <w:rsid w:val="009271C9"/>
    <w:rsid w:val="009272A1"/>
    <w:rsid w:val="00927A56"/>
    <w:rsid w:val="00927A82"/>
    <w:rsid w:val="00927E32"/>
    <w:rsid w:val="0093084F"/>
    <w:rsid w:val="00930D75"/>
    <w:rsid w:val="00930F26"/>
    <w:rsid w:val="00931403"/>
    <w:rsid w:val="0093148D"/>
    <w:rsid w:val="0093176E"/>
    <w:rsid w:val="00931886"/>
    <w:rsid w:val="00931A56"/>
    <w:rsid w:val="00931E46"/>
    <w:rsid w:val="00931E4B"/>
    <w:rsid w:val="00932135"/>
    <w:rsid w:val="00932328"/>
    <w:rsid w:val="00932859"/>
    <w:rsid w:val="00932A3E"/>
    <w:rsid w:val="00932CF0"/>
    <w:rsid w:val="009332CC"/>
    <w:rsid w:val="00933FC8"/>
    <w:rsid w:val="009346E5"/>
    <w:rsid w:val="009348D6"/>
    <w:rsid w:val="00934916"/>
    <w:rsid w:val="00934CD5"/>
    <w:rsid w:val="00934D0C"/>
    <w:rsid w:val="009357F8"/>
    <w:rsid w:val="0093590A"/>
    <w:rsid w:val="00936C86"/>
    <w:rsid w:val="009370FC"/>
    <w:rsid w:val="00937111"/>
    <w:rsid w:val="00937659"/>
    <w:rsid w:val="00937A21"/>
    <w:rsid w:val="00940983"/>
    <w:rsid w:val="009409C4"/>
    <w:rsid w:val="00940B44"/>
    <w:rsid w:val="00941CF9"/>
    <w:rsid w:val="00942664"/>
    <w:rsid w:val="00942D3F"/>
    <w:rsid w:val="00943153"/>
    <w:rsid w:val="00943224"/>
    <w:rsid w:val="00943716"/>
    <w:rsid w:val="00943897"/>
    <w:rsid w:val="00943BE6"/>
    <w:rsid w:val="0094423D"/>
    <w:rsid w:val="0094425D"/>
    <w:rsid w:val="009442A9"/>
    <w:rsid w:val="0094489C"/>
    <w:rsid w:val="0094494C"/>
    <w:rsid w:val="00944A3A"/>
    <w:rsid w:val="0094599B"/>
    <w:rsid w:val="009459EB"/>
    <w:rsid w:val="00945AE6"/>
    <w:rsid w:val="009462FB"/>
    <w:rsid w:val="0094632F"/>
    <w:rsid w:val="0094663E"/>
    <w:rsid w:val="00946ACF"/>
    <w:rsid w:val="00946C8F"/>
    <w:rsid w:val="00946D09"/>
    <w:rsid w:val="00947697"/>
    <w:rsid w:val="009477D4"/>
    <w:rsid w:val="009477DE"/>
    <w:rsid w:val="009500DE"/>
    <w:rsid w:val="00950734"/>
    <w:rsid w:val="00950901"/>
    <w:rsid w:val="009511FA"/>
    <w:rsid w:val="0095148F"/>
    <w:rsid w:val="00951718"/>
    <w:rsid w:val="00951EC6"/>
    <w:rsid w:val="009521A2"/>
    <w:rsid w:val="00952372"/>
    <w:rsid w:val="0095263C"/>
    <w:rsid w:val="0095298D"/>
    <w:rsid w:val="00952A72"/>
    <w:rsid w:val="00952D0F"/>
    <w:rsid w:val="00952F76"/>
    <w:rsid w:val="00953663"/>
    <w:rsid w:val="0095401B"/>
    <w:rsid w:val="00954461"/>
    <w:rsid w:val="00954602"/>
    <w:rsid w:val="0095479A"/>
    <w:rsid w:val="009547EC"/>
    <w:rsid w:val="0095510C"/>
    <w:rsid w:val="009551F2"/>
    <w:rsid w:val="009553D7"/>
    <w:rsid w:val="00955492"/>
    <w:rsid w:val="009555E7"/>
    <w:rsid w:val="0095566C"/>
    <w:rsid w:val="009557E6"/>
    <w:rsid w:val="0095596F"/>
    <w:rsid w:val="00955CD4"/>
    <w:rsid w:val="009560E9"/>
    <w:rsid w:val="0095642B"/>
    <w:rsid w:val="00956594"/>
    <w:rsid w:val="009569B0"/>
    <w:rsid w:val="00956F14"/>
    <w:rsid w:val="009571C1"/>
    <w:rsid w:val="009571F1"/>
    <w:rsid w:val="009572D6"/>
    <w:rsid w:val="00957679"/>
    <w:rsid w:val="0095791E"/>
    <w:rsid w:val="00957C48"/>
    <w:rsid w:val="00957DD8"/>
    <w:rsid w:val="00960209"/>
    <w:rsid w:val="009605C8"/>
    <w:rsid w:val="009605EB"/>
    <w:rsid w:val="00960859"/>
    <w:rsid w:val="009613FC"/>
    <w:rsid w:val="00961578"/>
    <w:rsid w:val="0096182C"/>
    <w:rsid w:val="00961988"/>
    <w:rsid w:val="00961B0F"/>
    <w:rsid w:val="00961F0A"/>
    <w:rsid w:val="009624DB"/>
    <w:rsid w:val="00962A19"/>
    <w:rsid w:val="009630B0"/>
    <w:rsid w:val="009633A0"/>
    <w:rsid w:val="00963434"/>
    <w:rsid w:val="00963483"/>
    <w:rsid w:val="009634C5"/>
    <w:rsid w:val="009637F5"/>
    <w:rsid w:val="00963992"/>
    <w:rsid w:val="00963B06"/>
    <w:rsid w:val="009640B1"/>
    <w:rsid w:val="00964C8D"/>
    <w:rsid w:val="0096510D"/>
    <w:rsid w:val="00965C54"/>
    <w:rsid w:val="00966539"/>
    <w:rsid w:val="00966B3C"/>
    <w:rsid w:val="00966D71"/>
    <w:rsid w:val="009678E3"/>
    <w:rsid w:val="00967CA3"/>
    <w:rsid w:val="00967E22"/>
    <w:rsid w:val="00967FAD"/>
    <w:rsid w:val="0097063D"/>
    <w:rsid w:val="00970DB5"/>
    <w:rsid w:val="00970DE2"/>
    <w:rsid w:val="00971150"/>
    <w:rsid w:val="009714F9"/>
    <w:rsid w:val="00971F82"/>
    <w:rsid w:val="00972080"/>
    <w:rsid w:val="009720C8"/>
    <w:rsid w:val="00972105"/>
    <w:rsid w:val="00972DFB"/>
    <w:rsid w:val="009730C0"/>
    <w:rsid w:val="00973338"/>
    <w:rsid w:val="009733CB"/>
    <w:rsid w:val="009734C6"/>
    <w:rsid w:val="0097385C"/>
    <w:rsid w:val="00973943"/>
    <w:rsid w:val="00973A96"/>
    <w:rsid w:val="009741D5"/>
    <w:rsid w:val="0097448B"/>
    <w:rsid w:val="00974527"/>
    <w:rsid w:val="00974F0E"/>
    <w:rsid w:val="00974F8D"/>
    <w:rsid w:val="00975799"/>
    <w:rsid w:val="0097592D"/>
    <w:rsid w:val="00975A86"/>
    <w:rsid w:val="0097649B"/>
    <w:rsid w:val="009764A1"/>
    <w:rsid w:val="00976E9B"/>
    <w:rsid w:val="00977411"/>
    <w:rsid w:val="00977670"/>
    <w:rsid w:val="00977699"/>
    <w:rsid w:val="00980108"/>
    <w:rsid w:val="00980543"/>
    <w:rsid w:val="009806D0"/>
    <w:rsid w:val="00980B7D"/>
    <w:rsid w:val="00980CFF"/>
    <w:rsid w:val="009811DD"/>
    <w:rsid w:val="00981472"/>
    <w:rsid w:val="00981D40"/>
    <w:rsid w:val="0098239B"/>
    <w:rsid w:val="0098264C"/>
    <w:rsid w:val="00982AA0"/>
    <w:rsid w:val="00983144"/>
    <w:rsid w:val="0098315B"/>
    <w:rsid w:val="00983858"/>
    <w:rsid w:val="0098387A"/>
    <w:rsid w:val="00983CCE"/>
    <w:rsid w:val="009844F2"/>
    <w:rsid w:val="0098471D"/>
    <w:rsid w:val="00984E4D"/>
    <w:rsid w:val="009862B8"/>
    <w:rsid w:val="00986AED"/>
    <w:rsid w:val="00986FFE"/>
    <w:rsid w:val="00987851"/>
    <w:rsid w:val="00987918"/>
    <w:rsid w:val="00990861"/>
    <w:rsid w:val="00991335"/>
    <w:rsid w:val="00991A1D"/>
    <w:rsid w:val="009923EF"/>
    <w:rsid w:val="009925B6"/>
    <w:rsid w:val="0099395F"/>
    <w:rsid w:val="00993A42"/>
    <w:rsid w:val="009940BB"/>
    <w:rsid w:val="009943E3"/>
    <w:rsid w:val="00994628"/>
    <w:rsid w:val="00994734"/>
    <w:rsid w:val="00994907"/>
    <w:rsid w:val="00994A6A"/>
    <w:rsid w:val="00994B6E"/>
    <w:rsid w:val="00995261"/>
    <w:rsid w:val="00995780"/>
    <w:rsid w:val="00995904"/>
    <w:rsid w:val="009961F4"/>
    <w:rsid w:val="009962EB"/>
    <w:rsid w:val="009962F7"/>
    <w:rsid w:val="0099675E"/>
    <w:rsid w:val="00997B28"/>
    <w:rsid w:val="00997E99"/>
    <w:rsid w:val="009A03BB"/>
    <w:rsid w:val="009A0647"/>
    <w:rsid w:val="009A0AFD"/>
    <w:rsid w:val="009A0E2A"/>
    <w:rsid w:val="009A1517"/>
    <w:rsid w:val="009A1B7B"/>
    <w:rsid w:val="009A1BB3"/>
    <w:rsid w:val="009A1DEA"/>
    <w:rsid w:val="009A273C"/>
    <w:rsid w:val="009A2CD1"/>
    <w:rsid w:val="009A2E91"/>
    <w:rsid w:val="009A322C"/>
    <w:rsid w:val="009A37CD"/>
    <w:rsid w:val="009A4595"/>
    <w:rsid w:val="009A45F1"/>
    <w:rsid w:val="009A4A4F"/>
    <w:rsid w:val="009A5840"/>
    <w:rsid w:val="009A60CA"/>
    <w:rsid w:val="009A626A"/>
    <w:rsid w:val="009A6743"/>
    <w:rsid w:val="009A758C"/>
    <w:rsid w:val="009A78CA"/>
    <w:rsid w:val="009A7D50"/>
    <w:rsid w:val="009B00F3"/>
    <w:rsid w:val="009B04CD"/>
    <w:rsid w:val="009B1F27"/>
    <w:rsid w:val="009B2382"/>
    <w:rsid w:val="009B26A1"/>
    <w:rsid w:val="009B2858"/>
    <w:rsid w:val="009B29B3"/>
    <w:rsid w:val="009B2A8A"/>
    <w:rsid w:val="009B356F"/>
    <w:rsid w:val="009B3941"/>
    <w:rsid w:val="009B3B71"/>
    <w:rsid w:val="009B3B79"/>
    <w:rsid w:val="009B3CD1"/>
    <w:rsid w:val="009B3E97"/>
    <w:rsid w:val="009B4111"/>
    <w:rsid w:val="009B4238"/>
    <w:rsid w:val="009B4C3D"/>
    <w:rsid w:val="009B4E8B"/>
    <w:rsid w:val="009B4FD0"/>
    <w:rsid w:val="009B57F4"/>
    <w:rsid w:val="009B5CA9"/>
    <w:rsid w:val="009B5E51"/>
    <w:rsid w:val="009B65A9"/>
    <w:rsid w:val="009B667E"/>
    <w:rsid w:val="009B6694"/>
    <w:rsid w:val="009B733B"/>
    <w:rsid w:val="009B75F5"/>
    <w:rsid w:val="009B7C8F"/>
    <w:rsid w:val="009B7FBA"/>
    <w:rsid w:val="009C0554"/>
    <w:rsid w:val="009C0D06"/>
    <w:rsid w:val="009C10AF"/>
    <w:rsid w:val="009C1128"/>
    <w:rsid w:val="009C11E7"/>
    <w:rsid w:val="009C174A"/>
    <w:rsid w:val="009C1933"/>
    <w:rsid w:val="009C1A5C"/>
    <w:rsid w:val="009C2601"/>
    <w:rsid w:val="009C27C0"/>
    <w:rsid w:val="009C2877"/>
    <w:rsid w:val="009C2DF5"/>
    <w:rsid w:val="009C33CD"/>
    <w:rsid w:val="009C37CA"/>
    <w:rsid w:val="009C3854"/>
    <w:rsid w:val="009C3891"/>
    <w:rsid w:val="009C3A85"/>
    <w:rsid w:val="009C4508"/>
    <w:rsid w:val="009C5570"/>
    <w:rsid w:val="009C5D03"/>
    <w:rsid w:val="009C5D43"/>
    <w:rsid w:val="009C603C"/>
    <w:rsid w:val="009C60C7"/>
    <w:rsid w:val="009C644D"/>
    <w:rsid w:val="009C672F"/>
    <w:rsid w:val="009C6811"/>
    <w:rsid w:val="009C69FC"/>
    <w:rsid w:val="009C6ECF"/>
    <w:rsid w:val="009C7762"/>
    <w:rsid w:val="009C78A9"/>
    <w:rsid w:val="009D07CD"/>
    <w:rsid w:val="009D0988"/>
    <w:rsid w:val="009D0F7B"/>
    <w:rsid w:val="009D138C"/>
    <w:rsid w:val="009D1431"/>
    <w:rsid w:val="009D1965"/>
    <w:rsid w:val="009D1BC0"/>
    <w:rsid w:val="009D1DC3"/>
    <w:rsid w:val="009D1F17"/>
    <w:rsid w:val="009D21B1"/>
    <w:rsid w:val="009D21EE"/>
    <w:rsid w:val="009D2292"/>
    <w:rsid w:val="009D2435"/>
    <w:rsid w:val="009D2B03"/>
    <w:rsid w:val="009D2ED9"/>
    <w:rsid w:val="009D305C"/>
    <w:rsid w:val="009D33FA"/>
    <w:rsid w:val="009D374D"/>
    <w:rsid w:val="009D4269"/>
    <w:rsid w:val="009D4710"/>
    <w:rsid w:val="009D4CD9"/>
    <w:rsid w:val="009D536F"/>
    <w:rsid w:val="009D572F"/>
    <w:rsid w:val="009D59ED"/>
    <w:rsid w:val="009D5BDD"/>
    <w:rsid w:val="009D5D3C"/>
    <w:rsid w:val="009D62FB"/>
    <w:rsid w:val="009D659A"/>
    <w:rsid w:val="009D66A2"/>
    <w:rsid w:val="009D6DA7"/>
    <w:rsid w:val="009D7274"/>
    <w:rsid w:val="009D73EB"/>
    <w:rsid w:val="009D7528"/>
    <w:rsid w:val="009D7CE1"/>
    <w:rsid w:val="009D7F73"/>
    <w:rsid w:val="009D7FB1"/>
    <w:rsid w:val="009E002A"/>
    <w:rsid w:val="009E0A67"/>
    <w:rsid w:val="009E0A84"/>
    <w:rsid w:val="009E0C2C"/>
    <w:rsid w:val="009E0D3E"/>
    <w:rsid w:val="009E110E"/>
    <w:rsid w:val="009E1242"/>
    <w:rsid w:val="009E1291"/>
    <w:rsid w:val="009E147C"/>
    <w:rsid w:val="009E1772"/>
    <w:rsid w:val="009E1F81"/>
    <w:rsid w:val="009E1FFA"/>
    <w:rsid w:val="009E24DD"/>
    <w:rsid w:val="009E30F0"/>
    <w:rsid w:val="009E3969"/>
    <w:rsid w:val="009E3E62"/>
    <w:rsid w:val="009E40DE"/>
    <w:rsid w:val="009E42B9"/>
    <w:rsid w:val="009E4E48"/>
    <w:rsid w:val="009E50E5"/>
    <w:rsid w:val="009E5623"/>
    <w:rsid w:val="009E58D8"/>
    <w:rsid w:val="009E597F"/>
    <w:rsid w:val="009E5B95"/>
    <w:rsid w:val="009E676C"/>
    <w:rsid w:val="009E7156"/>
    <w:rsid w:val="009E7237"/>
    <w:rsid w:val="009E769A"/>
    <w:rsid w:val="009E7BB4"/>
    <w:rsid w:val="009E7DB0"/>
    <w:rsid w:val="009E7DB9"/>
    <w:rsid w:val="009E7DD7"/>
    <w:rsid w:val="009E7EE0"/>
    <w:rsid w:val="009E7FAD"/>
    <w:rsid w:val="009F0266"/>
    <w:rsid w:val="009F031B"/>
    <w:rsid w:val="009F0523"/>
    <w:rsid w:val="009F089E"/>
    <w:rsid w:val="009F09BF"/>
    <w:rsid w:val="009F0E23"/>
    <w:rsid w:val="009F0F34"/>
    <w:rsid w:val="009F19E8"/>
    <w:rsid w:val="009F1A3B"/>
    <w:rsid w:val="009F1C8B"/>
    <w:rsid w:val="009F23CA"/>
    <w:rsid w:val="009F288C"/>
    <w:rsid w:val="009F28DF"/>
    <w:rsid w:val="009F2D3C"/>
    <w:rsid w:val="009F2DE2"/>
    <w:rsid w:val="009F34B9"/>
    <w:rsid w:val="009F34E4"/>
    <w:rsid w:val="009F3538"/>
    <w:rsid w:val="009F3570"/>
    <w:rsid w:val="009F3912"/>
    <w:rsid w:val="009F3C3B"/>
    <w:rsid w:val="009F3D94"/>
    <w:rsid w:val="009F414B"/>
    <w:rsid w:val="009F424D"/>
    <w:rsid w:val="009F42FB"/>
    <w:rsid w:val="009F46F3"/>
    <w:rsid w:val="009F4D0F"/>
    <w:rsid w:val="009F5118"/>
    <w:rsid w:val="009F511A"/>
    <w:rsid w:val="009F5538"/>
    <w:rsid w:val="009F587D"/>
    <w:rsid w:val="009F5E98"/>
    <w:rsid w:val="009F6268"/>
    <w:rsid w:val="009F7FD7"/>
    <w:rsid w:val="00A003CF"/>
    <w:rsid w:val="00A01295"/>
    <w:rsid w:val="00A01BC1"/>
    <w:rsid w:val="00A01F93"/>
    <w:rsid w:val="00A01FE3"/>
    <w:rsid w:val="00A021C2"/>
    <w:rsid w:val="00A022C5"/>
    <w:rsid w:val="00A03A6B"/>
    <w:rsid w:val="00A042B5"/>
    <w:rsid w:val="00A04512"/>
    <w:rsid w:val="00A051DA"/>
    <w:rsid w:val="00A052DC"/>
    <w:rsid w:val="00A05B58"/>
    <w:rsid w:val="00A068B1"/>
    <w:rsid w:val="00A06A80"/>
    <w:rsid w:val="00A06BBC"/>
    <w:rsid w:val="00A06EC3"/>
    <w:rsid w:val="00A071ED"/>
    <w:rsid w:val="00A079E2"/>
    <w:rsid w:val="00A07FA9"/>
    <w:rsid w:val="00A1030D"/>
    <w:rsid w:val="00A10523"/>
    <w:rsid w:val="00A107E6"/>
    <w:rsid w:val="00A10B8B"/>
    <w:rsid w:val="00A110DD"/>
    <w:rsid w:val="00A1191B"/>
    <w:rsid w:val="00A11A6F"/>
    <w:rsid w:val="00A11D15"/>
    <w:rsid w:val="00A11EB7"/>
    <w:rsid w:val="00A12041"/>
    <w:rsid w:val="00A12449"/>
    <w:rsid w:val="00A1327D"/>
    <w:rsid w:val="00A134C0"/>
    <w:rsid w:val="00A13CEE"/>
    <w:rsid w:val="00A1444C"/>
    <w:rsid w:val="00A14DEA"/>
    <w:rsid w:val="00A14FD7"/>
    <w:rsid w:val="00A15499"/>
    <w:rsid w:val="00A15691"/>
    <w:rsid w:val="00A160F6"/>
    <w:rsid w:val="00A16F2D"/>
    <w:rsid w:val="00A16F96"/>
    <w:rsid w:val="00A175EE"/>
    <w:rsid w:val="00A17B67"/>
    <w:rsid w:val="00A2019D"/>
    <w:rsid w:val="00A204A4"/>
    <w:rsid w:val="00A20B27"/>
    <w:rsid w:val="00A216D5"/>
    <w:rsid w:val="00A21A9E"/>
    <w:rsid w:val="00A21D32"/>
    <w:rsid w:val="00A2201E"/>
    <w:rsid w:val="00A221BB"/>
    <w:rsid w:val="00A224A3"/>
    <w:rsid w:val="00A22682"/>
    <w:rsid w:val="00A227BA"/>
    <w:rsid w:val="00A22805"/>
    <w:rsid w:val="00A22BCE"/>
    <w:rsid w:val="00A22C3F"/>
    <w:rsid w:val="00A22D56"/>
    <w:rsid w:val="00A22E44"/>
    <w:rsid w:val="00A23085"/>
    <w:rsid w:val="00A233E4"/>
    <w:rsid w:val="00A240B3"/>
    <w:rsid w:val="00A241DC"/>
    <w:rsid w:val="00A2468F"/>
    <w:rsid w:val="00A2476B"/>
    <w:rsid w:val="00A24CC4"/>
    <w:rsid w:val="00A24EE9"/>
    <w:rsid w:val="00A2514B"/>
    <w:rsid w:val="00A25BCC"/>
    <w:rsid w:val="00A25BEC"/>
    <w:rsid w:val="00A25D35"/>
    <w:rsid w:val="00A261C5"/>
    <w:rsid w:val="00A2641A"/>
    <w:rsid w:val="00A2651F"/>
    <w:rsid w:val="00A269E7"/>
    <w:rsid w:val="00A27306"/>
    <w:rsid w:val="00A27824"/>
    <w:rsid w:val="00A27D7E"/>
    <w:rsid w:val="00A31107"/>
    <w:rsid w:val="00A314A3"/>
    <w:rsid w:val="00A31DA7"/>
    <w:rsid w:val="00A31FE4"/>
    <w:rsid w:val="00A3299B"/>
    <w:rsid w:val="00A32C5A"/>
    <w:rsid w:val="00A32E55"/>
    <w:rsid w:val="00A330C8"/>
    <w:rsid w:val="00A346AE"/>
    <w:rsid w:val="00A34919"/>
    <w:rsid w:val="00A3497D"/>
    <w:rsid w:val="00A34A17"/>
    <w:rsid w:val="00A34C16"/>
    <w:rsid w:val="00A34CE4"/>
    <w:rsid w:val="00A3528D"/>
    <w:rsid w:val="00A35482"/>
    <w:rsid w:val="00A355E5"/>
    <w:rsid w:val="00A35DDC"/>
    <w:rsid w:val="00A361D8"/>
    <w:rsid w:val="00A368D3"/>
    <w:rsid w:val="00A36A67"/>
    <w:rsid w:val="00A36BD2"/>
    <w:rsid w:val="00A37800"/>
    <w:rsid w:val="00A37AD7"/>
    <w:rsid w:val="00A4097D"/>
    <w:rsid w:val="00A40AA0"/>
    <w:rsid w:val="00A40BCD"/>
    <w:rsid w:val="00A40F8D"/>
    <w:rsid w:val="00A4117C"/>
    <w:rsid w:val="00A41282"/>
    <w:rsid w:val="00A41529"/>
    <w:rsid w:val="00A419C6"/>
    <w:rsid w:val="00A41A04"/>
    <w:rsid w:val="00A421A9"/>
    <w:rsid w:val="00A425F1"/>
    <w:rsid w:val="00A430D5"/>
    <w:rsid w:val="00A43576"/>
    <w:rsid w:val="00A446E8"/>
    <w:rsid w:val="00A4482C"/>
    <w:rsid w:val="00A44A26"/>
    <w:rsid w:val="00A44D96"/>
    <w:rsid w:val="00A45494"/>
    <w:rsid w:val="00A454B6"/>
    <w:rsid w:val="00A45B72"/>
    <w:rsid w:val="00A45CC5"/>
    <w:rsid w:val="00A46983"/>
    <w:rsid w:val="00A469EF"/>
    <w:rsid w:val="00A46AF5"/>
    <w:rsid w:val="00A46BD0"/>
    <w:rsid w:val="00A476D7"/>
    <w:rsid w:val="00A47D16"/>
    <w:rsid w:val="00A47D70"/>
    <w:rsid w:val="00A503B4"/>
    <w:rsid w:val="00A50497"/>
    <w:rsid w:val="00A50629"/>
    <w:rsid w:val="00A50EB8"/>
    <w:rsid w:val="00A50EE2"/>
    <w:rsid w:val="00A519EF"/>
    <w:rsid w:val="00A51D21"/>
    <w:rsid w:val="00A51FDE"/>
    <w:rsid w:val="00A52729"/>
    <w:rsid w:val="00A5307F"/>
    <w:rsid w:val="00A53249"/>
    <w:rsid w:val="00A5367F"/>
    <w:rsid w:val="00A54621"/>
    <w:rsid w:val="00A54674"/>
    <w:rsid w:val="00A5511D"/>
    <w:rsid w:val="00A558F4"/>
    <w:rsid w:val="00A55BC9"/>
    <w:rsid w:val="00A55E48"/>
    <w:rsid w:val="00A5661F"/>
    <w:rsid w:val="00A5662D"/>
    <w:rsid w:val="00A56903"/>
    <w:rsid w:val="00A569A7"/>
    <w:rsid w:val="00A5717B"/>
    <w:rsid w:val="00A576A2"/>
    <w:rsid w:val="00A57718"/>
    <w:rsid w:val="00A577D2"/>
    <w:rsid w:val="00A57AF4"/>
    <w:rsid w:val="00A57D72"/>
    <w:rsid w:val="00A6005D"/>
    <w:rsid w:val="00A601AF"/>
    <w:rsid w:val="00A6028C"/>
    <w:rsid w:val="00A61178"/>
    <w:rsid w:val="00A61DFE"/>
    <w:rsid w:val="00A61F05"/>
    <w:rsid w:val="00A61F8B"/>
    <w:rsid w:val="00A62220"/>
    <w:rsid w:val="00A624B0"/>
    <w:rsid w:val="00A63250"/>
    <w:rsid w:val="00A6325B"/>
    <w:rsid w:val="00A63364"/>
    <w:rsid w:val="00A6360D"/>
    <w:rsid w:val="00A64327"/>
    <w:rsid w:val="00A64439"/>
    <w:rsid w:val="00A6461E"/>
    <w:rsid w:val="00A64751"/>
    <w:rsid w:val="00A64AC1"/>
    <w:rsid w:val="00A64E74"/>
    <w:rsid w:val="00A6513D"/>
    <w:rsid w:val="00A65331"/>
    <w:rsid w:val="00A65B6B"/>
    <w:rsid w:val="00A66296"/>
    <w:rsid w:val="00A66932"/>
    <w:rsid w:val="00A669FE"/>
    <w:rsid w:val="00A66B89"/>
    <w:rsid w:val="00A66E75"/>
    <w:rsid w:val="00A671B2"/>
    <w:rsid w:val="00A67857"/>
    <w:rsid w:val="00A67DC1"/>
    <w:rsid w:val="00A67F6D"/>
    <w:rsid w:val="00A67F99"/>
    <w:rsid w:val="00A7002A"/>
    <w:rsid w:val="00A70166"/>
    <w:rsid w:val="00A70354"/>
    <w:rsid w:val="00A7078C"/>
    <w:rsid w:val="00A70A3F"/>
    <w:rsid w:val="00A70C07"/>
    <w:rsid w:val="00A71245"/>
    <w:rsid w:val="00A7134E"/>
    <w:rsid w:val="00A71500"/>
    <w:rsid w:val="00A7176B"/>
    <w:rsid w:val="00A71936"/>
    <w:rsid w:val="00A71BF2"/>
    <w:rsid w:val="00A71FF4"/>
    <w:rsid w:val="00A72583"/>
    <w:rsid w:val="00A72A5A"/>
    <w:rsid w:val="00A73239"/>
    <w:rsid w:val="00A735F1"/>
    <w:rsid w:val="00A737D2"/>
    <w:rsid w:val="00A740FB"/>
    <w:rsid w:val="00A752B0"/>
    <w:rsid w:val="00A754D1"/>
    <w:rsid w:val="00A75847"/>
    <w:rsid w:val="00A75BA0"/>
    <w:rsid w:val="00A765E4"/>
    <w:rsid w:val="00A76C58"/>
    <w:rsid w:val="00A76DAE"/>
    <w:rsid w:val="00A809A3"/>
    <w:rsid w:val="00A80E61"/>
    <w:rsid w:val="00A813EB"/>
    <w:rsid w:val="00A81486"/>
    <w:rsid w:val="00A814BC"/>
    <w:rsid w:val="00A81544"/>
    <w:rsid w:val="00A815EB"/>
    <w:rsid w:val="00A81622"/>
    <w:rsid w:val="00A81B28"/>
    <w:rsid w:val="00A81BA8"/>
    <w:rsid w:val="00A81E55"/>
    <w:rsid w:val="00A81FDF"/>
    <w:rsid w:val="00A828CB"/>
    <w:rsid w:val="00A82B48"/>
    <w:rsid w:val="00A82E7E"/>
    <w:rsid w:val="00A83125"/>
    <w:rsid w:val="00A83176"/>
    <w:rsid w:val="00A832CA"/>
    <w:rsid w:val="00A83465"/>
    <w:rsid w:val="00A84377"/>
    <w:rsid w:val="00A850EC"/>
    <w:rsid w:val="00A85434"/>
    <w:rsid w:val="00A854E7"/>
    <w:rsid w:val="00A8632F"/>
    <w:rsid w:val="00A86478"/>
    <w:rsid w:val="00A866A4"/>
    <w:rsid w:val="00A86813"/>
    <w:rsid w:val="00A869AB"/>
    <w:rsid w:val="00A86B76"/>
    <w:rsid w:val="00A86DC0"/>
    <w:rsid w:val="00A874CC"/>
    <w:rsid w:val="00A87B10"/>
    <w:rsid w:val="00A87D0C"/>
    <w:rsid w:val="00A90256"/>
    <w:rsid w:val="00A904C4"/>
    <w:rsid w:val="00A90618"/>
    <w:rsid w:val="00A90A62"/>
    <w:rsid w:val="00A90A65"/>
    <w:rsid w:val="00A90B2D"/>
    <w:rsid w:val="00A90C89"/>
    <w:rsid w:val="00A91837"/>
    <w:rsid w:val="00A92BB3"/>
    <w:rsid w:val="00A92D9A"/>
    <w:rsid w:val="00A92E2F"/>
    <w:rsid w:val="00A92FC6"/>
    <w:rsid w:val="00A92FC9"/>
    <w:rsid w:val="00A94178"/>
    <w:rsid w:val="00A941C8"/>
    <w:rsid w:val="00A9433B"/>
    <w:rsid w:val="00A946BC"/>
    <w:rsid w:val="00A94BA0"/>
    <w:rsid w:val="00A94FD7"/>
    <w:rsid w:val="00A95C26"/>
    <w:rsid w:val="00A95E74"/>
    <w:rsid w:val="00A965A1"/>
    <w:rsid w:val="00A969E3"/>
    <w:rsid w:val="00A96C78"/>
    <w:rsid w:val="00A96CAC"/>
    <w:rsid w:val="00A96DB5"/>
    <w:rsid w:val="00A96E88"/>
    <w:rsid w:val="00A97E38"/>
    <w:rsid w:val="00AA0012"/>
    <w:rsid w:val="00AA17BC"/>
    <w:rsid w:val="00AA1899"/>
    <w:rsid w:val="00AA18D0"/>
    <w:rsid w:val="00AA1BC0"/>
    <w:rsid w:val="00AA1D13"/>
    <w:rsid w:val="00AA20D6"/>
    <w:rsid w:val="00AA2B9F"/>
    <w:rsid w:val="00AA2DC8"/>
    <w:rsid w:val="00AA2F6D"/>
    <w:rsid w:val="00AA3344"/>
    <w:rsid w:val="00AA3BCE"/>
    <w:rsid w:val="00AA3C41"/>
    <w:rsid w:val="00AA3F2F"/>
    <w:rsid w:val="00AA598D"/>
    <w:rsid w:val="00AA5B10"/>
    <w:rsid w:val="00AA610D"/>
    <w:rsid w:val="00AA68DA"/>
    <w:rsid w:val="00AA6B5F"/>
    <w:rsid w:val="00AA6BDA"/>
    <w:rsid w:val="00AA6C0A"/>
    <w:rsid w:val="00AA7047"/>
    <w:rsid w:val="00AA741A"/>
    <w:rsid w:val="00AA7593"/>
    <w:rsid w:val="00AA7615"/>
    <w:rsid w:val="00AB1123"/>
    <w:rsid w:val="00AB132C"/>
    <w:rsid w:val="00AB161C"/>
    <w:rsid w:val="00AB1648"/>
    <w:rsid w:val="00AB1819"/>
    <w:rsid w:val="00AB184D"/>
    <w:rsid w:val="00AB2207"/>
    <w:rsid w:val="00AB2373"/>
    <w:rsid w:val="00AB31CD"/>
    <w:rsid w:val="00AB328F"/>
    <w:rsid w:val="00AB3F2F"/>
    <w:rsid w:val="00AB45BA"/>
    <w:rsid w:val="00AB45EB"/>
    <w:rsid w:val="00AB4ADE"/>
    <w:rsid w:val="00AB4E07"/>
    <w:rsid w:val="00AB545E"/>
    <w:rsid w:val="00AB588B"/>
    <w:rsid w:val="00AB5F48"/>
    <w:rsid w:val="00AB61D3"/>
    <w:rsid w:val="00AB644C"/>
    <w:rsid w:val="00AB6D13"/>
    <w:rsid w:val="00AB6FED"/>
    <w:rsid w:val="00AB7107"/>
    <w:rsid w:val="00AB7618"/>
    <w:rsid w:val="00AB7B4D"/>
    <w:rsid w:val="00AB7E84"/>
    <w:rsid w:val="00AB7EDB"/>
    <w:rsid w:val="00AC0B0C"/>
    <w:rsid w:val="00AC1591"/>
    <w:rsid w:val="00AC184A"/>
    <w:rsid w:val="00AC1D17"/>
    <w:rsid w:val="00AC2546"/>
    <w:rsid w:val="00AC2638"/>
    <w:rsid w:val="00AC289E"/>
    <w:rsid w:val="00AC2B98"/>
    <w:rsid w:val="00AC2DDA"/>
    <w:rsid w:val="00AC309B"/>
    <w:rsid w:val="00AC3A61"/>
    <w:rsid w:val="00AC3E8B"/>
    <w:rsid w:val="00AC3F33"/>
    <w:rsid w:val="00AC3FA6"/>
    <w:rsid w:val="00AC45B7"/>
    <w:rsid w:val="00AC4EAD"/>
    <w:rsid w:val="00AC52A1"/>
    <w:rsid w:val="00AC5B94"/>
    <w:rsid w:val="00AC5DC3"/>
    <w:rsid w:val="00AC60B0"/>
    <w:rsid w:val="00AC6638"/>
    <w:rsid w:val="00AC6695"/>
    <w:rsid w:val="00AC6835"/>
    <w:rsid w:val="00AC6AF4"/>
    <w:rsid w:val="00AC6D65"/>
    <w:rsid w:val="00AC75DE"/>
    <w:rsid w:val="00AC7BFF"/>
    <w:rsid w:val="00AD00AD"/>
    <w:rsid w:val="00AD00F9"/>
    <w:rsid w:val="00AD0716"/>
    <w:rsid w:val="00AD08E1"/>
    <w:rsid w:val="00AD16E6"/>
    <w:rsid w:val="00AD1736"/>
    <w:rsid w:val="00AD2242"/>
    <w:rsid w:val="00AD2673"/>
    <w:rsid w:val="00AD26E2"/>
    <w:rsid w:val="00AD2737"/>
    <w:rsid w:val="00AD27B5"/>
    <w:rsid w:val="00AD2A39"/>
    <w:rsid w:val="00AD2E06"/>
    <w:rsid w:val="00AD4125"/>
    <w:rsid w:val="00AD45BA"/>
    <w:rsid w:val="00AD46D3"/>
    <w:rsid w:val="00AD491B"/>
    <w:rsid w:val="00AD5E36"/>
    <w:rsid w:val="00AD67E7"/>
    <w:rsid w:val="00AD68F8"/>
    <w:rsid w:val="00AD6BE4"/>
    <w:rsid w:val="00AD6CE0"/>
    <w:rsid w:val="00AD71F5"/>
    <w:rsid w:val="00AD7680"/>
    <w:rsid w:val="00AD7AF4"/>
    <w:rsid w:val="00AD7F48"/>
    <w:rsid w:val="00AE0070"/>
    <w:rsid w:val="00AE054E"/>
    <w:rsid w:val="00AE0BB6"/>
    <w:rsid w:val="00AE132D"/>
    <w:rsid w:val="00AE1C10"/>
    <w:rsid w:val="00AE1CD4"/>
    <w:rsid w:val="00AE224E"/>
    <w:rsid w:val="00AE2390"/>
    <w:rsid w:val="00AE23FD"/>
    <w:rsid w:val="00AE26E2"/>
    <w:rsid w:val="00AE2719"/>
    <w:rsid w:val="00AE2904"/>
    <w:rsid w:val="00AE293E"/>
    <w:rsid w:val="00AE2AE8"/>
    <w:rsid w:val="00AE2BF9"/>
    <w:rsid w:val="00AE3211"/>
    <w:rsid w:val="00AE32D0"/>
    <w:rsid w:val="00AE3776"/>
    <w:rsid w:val="00AE38AC"/>
    <w:rsid w:val="00AE3C6B"/>
    <w:rsid w:val="00AE434A"/>
    <w:rsid w:val="00AE4528"/>
    <w:rsid w:val="00AE4B62"/>
    <w:rsid w:val="00AE4D33"/>
    <w:rsid w:val="00AE5266"/>
    <w:rsid w:val="00AE55AD"/>
    <w:rsid w:val="00AE55C9"/>
    <w:rsid w:val="00AE5C4E"/>
    <w:rsid w:val="00AE5C62"/>
    <w:rsid w:val="00AE5D62"/>
    <w:rsid w:val="00AE6094"/>
    <w:rsid w:val="00AE61DF"/>
    <w:rsid w:val="00AE62AA"/>
    <w:rsid w:val="00AE653F"/>
    <w:rsid w:val="00AE6802"/>
    <w:rsid w:val="00AE6FFB"/>
    <w:rsid w:val="00AE7600"/>
    <w:rsid w:val="00AE7AD3"/>
    <w:rsid w:val="00AE7E66"/>
    <w:rsid w:val="00AF007B"/>
    <w:rsid w:val="00AF0560"/>
    <w:rsid w:val="00AF0C32"/>
    <w:rsid w:val="00AF0CCB"/>
    <w:rsid w:val="00AF0DE1"/>
    <w:rsid w:val="00AF0E1C"/>
    <w:rsid w:val="00AF165A"/>
    <w:rsid w:val="00AF1A39"/>
    <w:rsid w:val="00AF1C82"/>
    <w:rsid w:val="00AF249A"/>
    <w:rsid w:val="00AF2969"/>
    <w:rsid w:val="00AF2CD2"/>
    <w:rsid w:val="00AF32E0"/>
    <w:rsid w:val="00AF3C68"/>
    <w:rsid w:val="00AF4547"/>
    <w:rsid w:val="00AF5428"/>
    <w:rsid w:val="00AF55BE"/>
    <w:rsid w:val="00AF5642"/>
    <w:rsid w:val="00AF5791"/>
    <w:rsid w:val="00AF57A9"/>
    <w:rsid w:val="00AF5A3E"/>
    <w:rsid w:val="00AF62CC"/>
    <w:rsid w:val="00AF68B5"/>
    <w:rsid w:val="00AF6D50"/>
    <w:rsid w:val="00AF73AE"/>
    <w:rsid w:val="00AF779A"/>
    <w:rsid w:val="00AF79C1"/>
    <w:rsid w:val="00AF7CE3"/>
    <w:rsid w:val="00B0051F"/>
    <w:rsid w:val="00B00629"/>
    <w:rsid w:val="00B00A78"/>
    <w:rsid w:val="00B00A89"/>
    <w:rsid w:val="00B01038"/>
    <w:rsid w:val="00B01CA4"/>
    <w:rsid w:val="00B01D14"/>
    <w:rsid w:val="00B01E8F"/>
    <w:rsid w:val="00B023D9"/>
    <w:rsid w:val="00B025B8"/>
    <w:rsid w:val="00B02625"/>
    <w:rsid w:val="00B03118"/>
    <w:rsid w:val="00B03555"/>
    <w:rsid w:val="00B03641"/>
    <w:rsid w:val="00B03BBA"/>
    <w:rsid w:val="00B04A53"/>
    <w:rsid w:val="00B04F6B"/>
    <w:rsid w:val="00B051C9"/>
    <w:rsid w:val="00B062DC"/>
    <w:rsid w:val="00B06521"/>
    <w:rsid w:val="00B066DF"/>
    <w:rsid w:val="00B066EB"/>
    <w:rsid w:val="00B06C41"/>
    <w:rsid w:val="00B06ED5"/>
    <w:rsid w:val="00B07652"/>
    <w:rsid w:val="00B07A00"/>
    <w:rsid w:val="00B101A8"/>
    <w:rsid w:val="00B10660"/>
    <w:rsid w:val="00B11536"/>
    <w:rsid w:val="00B1208E"/>
    <w:rsid w:val="00B12732"/>
    <w:rsid w:val="00B128B9"/>
    <w:rsid w:val="00B129F4"/>
    <w:rsid w:val="00B12D8F"/>
    <w:rsid w:val="00B13EC8"/>
    <w:rsid w:val="00B1408B"/>
    <w:rsid w:val="00B1432E"/>
    <w:rsid w:val="00B14670"/>
    <w:rsid w:val="00B146C2"/>
    <w:rsid w:val="00B14713"/>
    <w:rsid w:val="00B14C70"/>
    <w:rsid w:val="00B15220"/>
    <w:rsid w:val="00B152B0"/>
    <w:rsid w:val="00B154B3"/>
    <w:rsid w:val="00B15578"/>
    <w:rsid w:val="00B157CD"/>
    <w:rsid w:val="00B15CCF"/>
    <w:rsid w:val="00B1620A"/>
    <w:rsid w:val="00B169A1"/>
    <w:rsid w:val="00B16AB7"/>
    <w:rsid w:val="00B17511"/>
    <w:rsid w:val="00B17E39"/>
    <w:rsid w:val="00B17E43"/>
    <w:rsid w:val="00B202DE"/>
    <w:rsid w:val="00B20332"/>
    <w:rsid w:val="00B205AE"/>
    <w:rsid w:val="00B205E3"/>
    <w:rsid w:val="00B208D1"/>
    <w:rsid w:val="00B209C6"/>
    <w:rsid w:val="00B20B22"/>
    <w:rsid w:val="00B21027"/>
    <w:rsid w:val="00B21468"/>
    <w:rsid w:val="00B21D71"/>
    <w:rsid w:val="00B21EB3"/>
    <w:rsid w:val="00B225E8"/>
    <w:rsid w:val="00B228BB"/>
    <w:rsid w:val="00B229EA"/>
    <w:rsid w:val="00B2340D"/>
    <w:rsid w:val="00B23CDF"/>
    <w:rsid w:val="00B23E9D"/>
    <w:rsid w:val="00B23FB7"/>
    <w:rsid w:val="00B2422D"/>
    <w:rsid w:val="00B245A0"/>
    <w:rsid w:val="00B2489F"/>
    <w:rsid w:val="00B248A6"/>
    <w:rsid w:val="00B24B3C"/>
    <w:rsid w:val="00B24E7C"/>
    <w:rsid w:val="00B24FF6"/>
    <w:rsid w:val="00B2506A"/>
    <w:rsid w:val="00B25197"/>
    <w:rsid w:val="00B25D00"/>
    <w:rsid w:val="00B2622B"/>
    <w:rsid w:val="00B26B11"/>
    <w:rsid w:val="00B26C0C"/>
    <w:rsid w:val="00B27068"/>
    <w:rsid w:val="00B272D6"/>
    <w:rsid w:val="00B2753C"/>
    <w:rsid w:val="00B2766D"/>
    <w:rsid w:val="00B27830"/>
    <w:rsid w:val="00B27F9F"/>
    <w:rsid w:val="00B304B4"/>
    <w:rsid w:val="00B305A2"/>
    <w:rsid w:val="00B314F1"/>
    <w:rsid w:val="00B319F0"/>
    <w:rsid w:val="00B324A7"/>
    <w:rsid w:val="00B32D69"/>
    <w:rsid w:val="00B3304F"/>
    <w:rsid w:val="00B3397E"/>
    <w:rsid w:val="00B33A7D"/>
    <w:rsid w:val="00B33F2C"/>
    <w:rsid w:val="00B3444C"/>
    <w:rsid w:val="00B34FD4"/>
    <w:rsid w:val="00B35530"/>
    <w:rsid w:val="00B361E6"/>
    <w:rsid w:val="00B36659"/>
    <w:rsid w:val="00B36866"/>
    <w:rsid w:val="00B368F6"/>
    <w:rsid w:val="00B37351"/>
    <w:rsid w:val="00B374E5"/>
    <w:rsid w:val="00B3790C"/>
    <w:rsid w:val="00B37ED4"/>
    <w:rsid w:val="00B40145"/>
    <w:rsid w:val="00B40223"/>
    <w:rsid w:val="00B40502"/>
    <w:rsid w:val="00B40573"/>
    <w:rsid w:val="00B40B36"/>
    <w:rsid w:val="00B40DA7"/>
    <w:rsid w:val="00B40FAB"/>
    <w:rsid w:val="00B41124"/>
    <w:rsid w:val="00B41271"/>
    <w:rsid w:val="00B414C2"/>
    <w:rsid w:val="00B41687"/>
    <w:rsid w:val="00B417B9"/>
    <w:rsid w:val="00B4193F"/>
    <w:rsid w:val="00B4217F"/>
    <w:rsid w:val="00B4222D"/>
    <w:rsid w:val="00B43188"/>
    <w:rsid w:val="00B431A8"/>
    <w:rsid w:val="00B43AAF"/>
    <w:rsid w:val="00B43E5A"/>
    <w:rsid w:val="00B4411E"/>
    <w:rsid w:val="00B44313"/>
    <w:rsid w:val="00B444CB"/>
    <w:rsid w:val="00B44513"/>
    <w:rsid w:val="00B46885"/>
    <w:rsid w:val="00B4691E"/>
    <w:rsid w:val="00B46EAB"/>
    <w:rsid w:val="00B47226"/>
    <w:rsid w:val="00B475C6"/>
    <w:rsid w:val="00B4762C"/>
    <w:rsid w:val="00B47716"/>
    <w:rsid w:val="00B479C7"/>
    <w:rsid w:val="00B47D29"/>
    <w:rsid w:val="00B47ED7"/>
    <w:rsid w:val="00B507DD"/>
    <w:rsid w:val="00B509F0"/>
    <w:rsid w:val="00B50AD1"/>
    <w:rsid w:val="00B50B41"/>
    <w:rsid w:val="00B51CD9"/>
    <w:rsid w:val="00B51D7A"/>
    <w:rsid w:val="00B5223C"/>
    <w:rsid w:val="00B52377"/>
    <w:rsid w:val="00B52ADE"/>
    <w:rsid w:val="00B52FA2"/>
    <w:rsid w:val="00B53220"/>
    <w:rsid w:val="00B53534"/>
    <w:rsid w:val="00B53895"/>
    <w:rsid w:val="00B538EF"/>
    <w:rsid w:val="00B53D74"/>
    <w:rsid w:val="00B53F7A"/>
    <w:rsid w:val="00B543F3"/>
    <w:rsid w:val="00B54469"/>
    <w:rsid w:val="00B54A6B"/>
    <w:rsid w:val="00B557EF"/>
    <w:rsid w:val="00B55855"/>
    <w:rsid w:val="00B55E1D"/>
    <w:rsid w:val="00B566FB"/>
    <w:rsid w:val="00B56C46"/>
    <w:rsid w:val="00B56F0F"/>
    <w:rsid w:val="00B5701B"/>
    <w:rsid w:val="00B575E5"/>
    <w:rsid w:val="00B57713"/>
    <w:rsid w:val="00B57E37"/>
    <w:rsid w:val="00B57F10"/>
    <w:rsid w:val="00B57F91"/>
    <w:rsid w:val="00B603C0"/>
    <w:rsid w:val="00B6117B"/>
    <w:rsid w:val="00B61734"/>
    <w:rsid w:val="00B6176C"/>
    <w:rsid w:val="00B6191A"/>
    <w:rsid w:val="00B61F0F"/>
    <w:rsid w:val="00B62353"/>
    <w:rsid w:val="00B625E3"/>
    <w:rsid w:val="00B62D11"/>
    <w:rsid w:val="00B635F9"/>
    <w:rsid w:val="00B63B7E"/>
    <w:rsid w:val="00B64753"/>
    <w:rsid w:val="00B647E6"/>
    <w:rsid w:val="00B64B3D"/>
    <w:rsid w:val="00B64C78"/>
    <w:rsid w:val="00B64D64"/>
    <w:rsid w:val="00B64F57"/>
    <w:rsid w:val="00B65492"/>
    <w:rsid w:val="00B65BBC"/>
    <w:rsid w:val="00B66370"/>
    <w:rsid w:val="00B66E0A"/>
    <w:rsid w:val="00B67002"/>
    <w:rsid w:val="00B6706F"/>
    <w:rsid w:val="00B67386"/>
    <w:rsid w:val="00B67AAD"/>
    <w:rsid w:val="00B67DF3"/>
    <w:rsid w:val="00B70137"/>
    <w:rsid w:val="00B70AE6"/>
    <w:rsid w:val="00B70AE9"/>
    <w:rsid w:val="00B70E43"/>
    <w:rsid w:val="00B718E0"/>
    <w:rsid w:val="00B71D69"/>
    <w:rsid w:val="00B7217F"/>
    <w:rsid w:val="00B72A15"/>
    <w:rsid w:val="00B72F95"/>
    <w:rsid w:val="00B73003"/>
    <w:rsid w:val="00B736BA"/>
    <w:rsid w:val="00B7380F"/>
    <w:rsid w:val="00B73E88"/>
    <w:rsid w:val="00B747DD"/>
    <w:rsid w:val="00B74902"/>
    <w:rsid w:val="00B74BC7"/>
    <w:rsid w:val="00B74E17"/>
    <w:rsid w:val="00B74F6A"/>
    <w:rsid w:val="00B75530"/>
    <w:rsid w:val="00B75870"/>
    <w:rsid w:val="00B75925"/>
    <w:rsid w:val="00B75A04"/>
    <w:rsid w:val="00B75A2C"/>
    <w:rsid w:val="00B760BF"/>
    <w:rsid w:val="00B76113"/>
    <w:rsid w:val="00B766C9"/>
    <w:rsid w:val="00B7695E"/>
    <w:rsid w:val="00B76BE7"/>
    <w:rsid w:val="00B76CE5"/>
    <w:rsid w:val="00B7738D"/>
    <w:rsid w:val="00B77622"/>
    <w:rsid w:val="00B7780B"/>
    <w:rsid w:val="00B77B88"/>
    <w:rsid w:val="00B806F3"/>
    <w:rsid w:val="00B80A45"/>
    <w:rsid w:val="00B80AF5"/>
    <w:rsid w:val="00B81710"/>
    <w:rsid w:val="00B81B13"/>
    <w:rsid w:val="00B81EEE"/>
    <w:rsid w:val="00B820CE"/>
    <w:rsid w:val="00B82856"/>
    <w:rsid w:val="00B82C2A"/>
    <w:rsid w:val="00B831AF"/>
    <w:rsid w:val="00B833A0"/>
    <w:rsid w:val="00B83561"/>
    <w:rsid w:val="00B8365A"/>
    <w:rsid w:val="00B839E5"/>
    <w:rsid w:val="00B845D2"/>
    <w:rsid w:val="00B847E9"/>
    <w:rsid w:val="00B851D3"/>
    <w:rsid w:val="00B85337"/>
    <w:rsid w:val="00B854A7"/>
    <w:rsid w:val="00B85680"/>
    <w:rsid w:val="00B858CF"/>
    <w:rsid w:val="00B86153"/>
    <w:rsid w:val="00B86154"/>
    <w:rsid w:val="00B867E4"/>
    <w:rsid w:val="00B867F4"/>
    <w:rsid w:val="00B86F96"/>
    <w:rsid w:val="00B87C6B"/>
    <w:rsid w:val="00B87C75"/>
    <w:rsid w:val="00B900DE"/>
    <w:rsid w:val="00B9018F"/>
    <w:rsid w:val="00B9048E"/>
    <w:rsid w:val="00B909DE"/>
    <w:rsid w:val="00B9147F"/>
    <w:rsid w:val="00B91B6C"/>
    <w:rsid w:val="00B91CA0"/>
    <w:rsid w:val="00B92339"/>
    <w:rsid w:val="00B924DC"/>
    <w:rsid w:val="00B92729"/>
    <w:rsid w:val="00B927ED"/>
    <w:rsid w:val="00B92815"/>
    <w:rsid w:val="00B9304B"/>
    <w:rsid w:val="00B93ECA"/>
    <w:rsid w:val="00B942F6"/>
    <w:rsid w:val="00B949C5"/>
    <w:rsid w:val="00B95136"/>
    <w:rsid w:val="00B9525A"/>
    <w:rsid w:val="00B955FE"/>
    <w:rsid w:val="00B95A74"/>
    <w:rsid w:val="00B95D6E"/>
    <w:rsid w:val="00B96578"/>
    <w:rsid w:val="00B96712"/>
    <w:rsid w:val="00B9673A"/>
    <w:rsid w:val="00B96AFA"/>
    <w:rsid w:val="00B9739D"/>
    <w:rsid w:val="00BA0050"/>
    <w:rsid w:val="00BA07CB"/>
    <w:rsid w:val="00BA0C53"/>
    <w:rsid w:val="00BA1214"/>
    <w:rsid w:val="00BA12E3"/>
    <w:rsid w:val="00BA1BD8"/>
    <w:rsid w:val="00BA2321"/>
    <w:rsid w:val="00BA26F7"/>
    <w:rsid w:val="00BA2A07"/>
    <w:rsid w:val="00BA2CC3"/>
    <w:rsid w:val="00BA322A"/>
    <w:rsid w:val="00BA3285"/>
    <w:rsid w:val="00BA337D"/>
    <w:rsid w:val="00BA3600"/>
    <w:rsid w:val="00BA3E0D"/>
    <w:rsid w:val="00BA429C"/>
    <w:rsid w:val="00BA45E8"/>
    <w:rsid w:val="00BA470A"/>
    <w:rsid w:val="00BA4D04"/>
    <w:rsid w:val="00BA548F"/>
    <w:rsid w:val="00BA5940"/>
    <w:rsid w:val="00BA5B6E"/>
    <w:rsid w:val="00BA5CC4"/>
    <w:rsid w:val="00BA60E4"/>
    <w:rsid w:val="00BA6589"/>
    <w:rsid w:val="00BA67FD"/>
    <w:rsid w:val="00BA7259"/>
    <w:rsid w:val="00BB05F6"/>
    <w:rsid w:val="00BB0F01"/>
    <w:rsid w:val="00BB11CA"/>
    <w:rsid w:val="00BB1432"/>
    <w:rsid w:val="00BB16D9"/>
    <w:rsid w:val="00BB2037"/>
    <w:rsid w:val="00BB21F5"/>
    <w:rsid w:val="00BB2453"/>
    <w:rsid w:val="00BB28B2"/>
    <w:rsid w:val="00BB32BD"/>
    <w:rsid w:val="00BB33F0"/>
    <w:rsid w:val="00BB3629"/>
    <w:rsid w:val="00BB3F8E"/>
    <w:rsid w:val="00BB46CB"/>
    <w:rsid w:val="00BB46DE"/>
    <w:rsid w:val="00BB4824"/>
    <w:rsid w:val="00BB4C5D"/>
    <w:rsid w:val="00BB4DF6"/>
    <w:rsid w:val="00BB4E43"/>
    <w:rsid w:val="00BB50EC"/>
    <w:rsid w:val="00BB5520"/>
    <w:rsid w:val="00BB5BDC"/>
    <w:rsid w:val="00BB5EFD"/>
    <w:rsid w:val="00BB5F2F"/>
    <w:rsid w:val="00BB67CE"/>
    <w:rsid w:val="00BB6E82"/>
    <w:rsid w:val="00BB701F"/>
    <w:rsid w:val="00BB7188"/>
    <w:rsid w:val="00BB7384"/>
    <w:rsid w:val="00BB740A"/>
    <w:rsid w:val="00BB7552"/>
    <w:rsid w:val="00BB7ACD"/>
    <w:rsid w:val="00BB7E98"/>
    <w:rsid w:val="00BB7EDC"/>
    <w:rsid w:val="00BB7F18"/>
    <w:rsid w:val="00BB7F6E"/>
    <w:rsid w:val="00BC001F"/>
    <w:rsid w:val="00BC0069"/>
    <w:rsid w:val="00BC0A69"/>
    <w:rsid w:val="00BC0D3F"/>
    <w:rsid w:val="00BC1930"/>
    <w:rsid w:val="00BC313E"/>
    <w:rsid w:val="00BC3302"/>
    <w:rsid w:val="00BC3540"/>
    <w:rsid w:val="00BC378D"/>
    <w:rsid w:val="00BC37A1"/>
    <w:rsid w:val="00BC382A"/>
    <w:rsid w:val="00BC3911"/>
    <w:rsid w:val="00BC39FE"/>
    <w:rsid w:val="00BC3E43"/>
    <w:rsid w:val="00BC43BD"/>
    <w:rsid w:val="00BC4452"/>
    <w:rsid w:val="00BC470D"/>
    <w:rsid w:val="00BC4D67"/>
    <w:rsid w:val="00BC5016"/>
    <w:rsid w:val="00BC51C6"/>
    <w:rsid w:val="00BC525A"/>
    <w:rsid w:val="00BC54E7"/>
    <w:rsid w:val="00BC631F"/>
    <w:rsid w:val="00BC679B"/>
    <w:rsid w:val="00BC683B"/>
    <w:rsid w:val="00BC69DC"/>
    <w:rsid w:val="00BC69F6"/>
    <w:rsid w:val="00BC703E"/>
    <w:rsid w:val="00BC706B"/>
    <w:rsid w:val="00BC7BE2"/>
    <w:rsid w:val="00BC7DDA"/>
    <w:rsid w:val="00BD0174"/>
    <w:rsid w:val="00BD08B3"/>
    <w:rsid w:val="00BD08D0"/>
    <w:rsid w:val="00BD0CAA"/>
    <w:rsid w:val="00BD11CA"/>
    <w:rsid w:val="00BD13F4"/>
    <w:rsid w:val="00BD1688"/>
    <w:rsid w:val="00BD1F5A"/>
    <w:rsid w:val="00BD2060"/>
    <w:rsid w:val="00BD31DA"/>
    <w:rsid w:val="00BD386D"/>
    <w:rsid w:val="00BD3B8C"/>
    <w:rsid w:val="00BD40E9"/>
    <w:rsid w:val="00BD4507"/>
    <w:rsid w:val="00BD47F5"/>
    <w:rsid w:val="00BD4DE4"/>
    <w:rsid w:val="00BD4E17"/>
    <w:rsid w:val="00BD53CC"/>
    <w:rsid w:val="00BD5F60"/>
    <w:rsid w:val="00BD60EF"/>
    <w:rsid w:val="00BD61B7"/>
    <w:rsid w:val="00BD6796"/>
    <w:rsid w:val="00BD68A7"/>
    <w:rsid w:val="00BD6B70"/>
    <w:rsid w:val="00BD6B7F"/>
    <w:rsid w:val="00BD6B80"/>
    <w:rsid w:val="00BD7488"/>
    <w:rsid w:val="00BD7A9B"/>
    <w:rsid w:val="00BE07F9"/>
    <w:rsid w:val="00BE0CE9"/>
    <w:rsid w:val="00BE0D4D"/>
    <w:rsid w:val="00BE11BD"/>
    <w:rsid w:val="00BE1253"/>
    <w:rsid w:val="00BE193B"/>
    <w:rsid w:val="00BE1B9E"/>
    <w:rsid w:val="00BE2011"/>
    <w:rsid w:val="00BE2113"/>
    <w:rsid w:val="00BE2267"/>
    <w:rsid w:val="00BE24D4"/>
    <w:rsid w:val="00BE3878"/>
    <w:rsid w:val="00BE433E"/>
    <w:rsid w:val="00BE43B9"/>
    <w:rsid w:val="00BE4550"/>
    <w:rsid w:val="00BE4F1E"/>
    <w:rsid w:val="00BE552D"/>
    <w:rsid w:val="00BE59FC"/>
    <w:rsid w:val="00BE5F03"/>
    <w:rsid w:val="00BE62A6"/>
    <w:rsid w:val="00BE6941"/>
    <w:rsid w:val="00BE6C3F"/>
    <w:rsid w:val="00BE6FB4"/>
    <w:rsid w:val="00BE7182"/>
    <w:rsid w:val="00BE7576"/>
    <w:rsid w:val="00BE76DC"/>
    <w:rsid w:val="00BE7E5C"/>
    <w:rsid w:val="00BF03D1"/>
    <w:rsid w:val="00BF0872"/>
    <w:rsid w:val="00BF0F68"/>
    <w:rsid w:val="00BF1030"/>
    <w:rsid w:val="00BF1063"/>
    <w:rsid w:val="00BF1094"/>
    <w:rsid w:val="00BF14D6"/>
    <w:rsid w:val="00BF185C"/>
    <w:rsid w:val="00BF1BD5"/>
    <w:rsid w:val="00BF23DF"/>
    <w:rsid w:val="00BF2492"/>
    <w:rsid w:val="00BF2D60"/>
    <w:rsid w:val="00BF33C6"/>
    <w:rsid w:val="00BF3775"/>
    <w:rsid w:val="00BF3967"/>
    <w:rsid w:val="00BF3C08"/>
    <w:rsid w:val="00BF3CC5"/>
    <w:rsid w:val="00BF4370"/>
    <w:rsid w:val="00BF4CD1"/>
    <w:rsid w:val="00BF4E4E"/>
    <w:rsid w:val="00BF4EEB"/>
    <w:rsid w:val="00BF4F51"/>
    <w:rsid w:val="00BF5033"/>
    <w:rsid w:val="00BF5331"/>
    <w:rsid w:val="00BF5758"/>
    <w:rsid w:val="00BF57FC"/>
    <w:rsid w:val="00BF5A57"/>
    <w:rsid w:val="00BF626C"/>
    <w:rsid w:val="00BF6D55"/>
    <w:rsid w:val="00BF7841"/>
    <w:rsid w:val="00C001E3"/>
    <w:rsid w:val="00C00C40"/>
    <w:rsid w:val="00C0132C"/>
    <w:rsid w:val="00C01A1E"/>
    <w:rsid w:val="00C01A6B"/>
    <w:rsid w:val="00C01D29"/>
    <w:rsid w:val="00C02313"/>
    <w:rsid w:val="00C026AC"/>
    <w:rsid w:val="00C027FB"/>
    <w:rsid w:val="00C0286E"/>
    <w:rsid w:val="00C02A5A"/>
    <w:rsid w:val="00C02D62"/>
    <w:rsid w:val="00C03A8A"/>
    <w:rsid w:val="00C03F20"/>
    <w:rsid w:val="00C0444A"/>
    <w:rsid w:val="00C04C82"/>
    <w:rsid w:val="00C05574"/>
    <w:rsid w:val="00C062AA"/>
    <w:rsid w:val="00C0663C"/>
    <w:rsid w:val="00C0687A"/>
    <w:rsid w:val="00C07720"/>
    <w:rsid w:val="00C07804"/>
    <w:rsid w:val="00C0786C"/>
    <w:rsid w:val="00C07A30"/>
    <w:rsid w:val="00C07A92"/>
    <w:rsid w:val="00C101C5"/>
    <w:rsid w:val="00C10201"/>
    <w:rsid w:val="00C102D8"/>
    <w:rsid w:val="00C1103A"/>
    <w:rsid w:val="00C114AD"/>
    <w:rsid w:val="00C116B9"/>
    <w:rsid w:val="00C11C39"/>
    <w:rsid w:val="00C11ED3"/>
    <w:rsid w:val="00C1234B"/>
    <w:rsid w:val="00C12514"/>
    <w:rsid w:val="00C126B3"/>
    <w:rsid w:val="00C12AEE"/>
    <w:rsid w:val="00C13019"/>
    <w:rsid w:val="00C1372E"/>
    <w:rsid w:val="00C138A2"/>
    <w:rsid w:val="00C138E4"/>
    <w:rsid w:val="00C13D83"/>
    <w:rsid w:val="00C13F6C"/>
    <w:rsid w:val="00C14675"/>
    <w:rsid w:val="00C14AC4"/>
    <w:rsid w:val="00C14B64"/>
    <w:rsid w:val="00C15043"/>
    <w:rsid w:val="00C15132"/>
    <w:rsid w:val="00C151B7"/>
    <w:rsid w:val="00C1560A"/>
    <w:rsid w:val="00C16008"/>
    <w:rsid w:val="00C166A6"/>
    <w:rsid w:val="00C16C6B"/>
    <w:rsid w:val="00C16F8E"/>
    <w:rsid w:val="00C17B16"/>
    <w:rsid w:val="00C17E0B"/>
    <w:rsid w:val="00C205B8"/>
    <w:rsid w:val="00C20CD5"/>
    <w:rsid w:val="00C20D64"/>
    <w:rsid w:val="00C21AE2"/>
    <w:rsid w:val="00C21C17"/>
    <w:rsid w:val="00C22262"/>
    <w:rsid w:val="00C22467"/>
    <w:rsid w:val="00C22EED"/>
    <w:rsid w:val="00C23280"/>
    <w:rsid w:val="00C235DA"/>
    <w:rsid w:val="00C23892"/>
    <w:rsid w:val="00C23C68"/>
    <w:rsid w:val="00C241BF"/>
    <w:rsid w:val="00C245D8"/>
    <w:rsid w:val="00C24BBD"/>
    <w:rsid w:val="00C24C1D"/>
    <w:rsid w:val="00C25766"/>
    <w:rsid w:val="00C25AD2"/>
    <w:rsid w:val="00C25FEC"/>
    <w:rsid w:val="00C2609B"/>
    <w:rsid w:val="00C26468"/>
    <w:rsid w:val="00C26652"/>
    <w:rsid w:val="00C26B89"/>
    <w:rsid w:val="00C26E0F"/>
    <w:rsid w:val="00C274F0"/>
    <w:rsid w:val="00C278C2"/>
    <w:rsid w:val="00C27A52"/>
    <w:rsid w:val="00C27F01"/>
    <w:rsid w:val="00C30641"/>
    <w:rsid w:val="00C30895"/>
    <w:rsid w:val="00C30C88"/>
    <w:rsid w:val="00C31F02"/>
    <w:rsid w:val="00C3221C"/>
    <w:rsid w:val="00C32572"/>
    <w:rsid w:val="00C32848"/>
    <w:rsid w:val="00C32C6F"/>
    <w:rsid w:val="00C32DCE"/>
    <w:rsid w:val="00C32F1C"/>
    <w:rsid w:val="00C330F7"/>
    <w:rsid w:val="00C333DB"/>
    <w:rsid w:val="00C33554"/>
    <w:rsid w:val="00C33E48"/>
    <w:rsid w:val="00C33EDA"/>
    <w:rsid w:val="00C348A6"/>
    <w:rsid w:val="00C34C43"/>
    <w:rsid w:val="00C356C6"/>
    <w:rsid w:val="00C364D6"/>
    <w:rsid w:val="00C36A13"/>
    <w:rsid w:val="00C36C1B"/>
    <w:rsid w:val="00C37921"/>
    <w:rsid w:val="00C40209"/>
    <w:rsid w:val="00C405DC"/>
    <w:rsid w:val="00C409C9"/>
    <w:rsid w:val="00C40C9D"/>
    <w:rsid w:val="00C417C3"/>
    <w:rsid w:val="00C41AE1"/>
    <w:rsid w:val="00C41CC8"/>
    <w:rsid w:val="00C4226E"/>
    <w:rsid w:val="00C42A83"/>
    <w:rsid w:val="00C42F37"/>
    <w:rsid w:val="00C43323"/>
    <w:rsid w:val="00C434E9"/>
    <w:rsid w:val="00C436AD"/>
    <w:rsid w:val="00C43749"/>
    <w:rsid w:val="00C4376C"/>
    <w:rsid w:val="00C43D51"/>
    <w:rsid w:val="00C440C7"/>
    <w:rsid w:val="00C4418F"/>
    <w:rsid w:val="00C441B4"/>
    <w:rsid w:val="00C44222"/>
    <w:rsid w:val="00C45439"/>
    <w:rsid w:val="00C45BB0"/>
    <w:rsid w:val="00C45C78"/>
    <w:rsid w:val="00C4671C"/>
    <w:rsid w:val="00C467EC"/>
    <w:rsid w:val="00C46FB4"/>
    <w:rsid w:val="00C47037"/>
    <w:rsid w:val="00C47615"/>
    <w:rsid w:val="00C47A2E"/>
    <w:rsid w:val="00C47B59"/>
    <w:rsid w:val="00C502C7"/>
    <w:rsid w:val="00C502FF"/>
    <w:rsid w:val="00C50363"/>
    <w:rsid w:val="00C50438"/>
    <w:rsid w:val="00C50489"/>
    <w:rsid w:val="00C505BE"/>
    <w:rsid w:val="00C50749"/>
    <w:rsid w:val="00C50E48"/>
    <w:rsid w:val="00C51261"/>
    <w:rsid w:val="00C51264"/>
    <w:rsid w:val="00C513E1"/>
    <w:rsid w:val="00C514E0"/>
    <w:rsid w:val="00C51946"/>
    <w:rsid w:val="00C51A51"/>
    <w:rsid w:val="00C51AFD"/>
    <w:rsid w:val="00C51BD4"/>
    <w:rsid w:val="00C524E1"/>
    <w:rsid w:val="00C5290D"/>
    <w:rsid w:val="00C52EDA"/>
    <w:rsid w:val="00C531DE"/>
    <w:rsid w:val="00C5347B"/>
    <w:rsid w:val="00C53882"/>
    <w:rsid w:val="00C552FC"/>
    <w:rsid w:val="00C55578"/>
    <w:rsid w:val="00C55D57"/>
    <w:rsid w:val="00C56407"/>
    <w:rsid w:val="00C5662A"/>
    <w:rsid w:val="00C570BB"/>
    <w:rsid w:val="00C57DBF"/>
    <w:rsid w:val="00C57F89"/>
    <w:rsid w:val="00C6055A"/>
    <w:rsid w:val="00C61213"/>
    <w:rsid w:val="00C61418"/>
    <w:rsid w:val="00C61919"/>
    <w:rsid w:val="00C61992"/>
    <w:rsid w:val="00C61C6B"/>
    <w:rsid w:val="00C623F1"/>
    <w:rsid w:val="00C62AD4"/>
    <w:rsid w:val="00C62D41"/>
    <w:rsid w:val="00C62F34"/>
    <w:rsid w:val="00C633F2"/>
    <w:rsid w:val="00C6342E"/>
    <w:rsid w:val="00C63719"/>
    <w:rsid w:val="00C63B04"/>
    <w:rsid w:val="00C63C6E"/>
    <w:rsid w:val="00C64011"/>
    <w:rsid w:val="00C6404F"/>
    <w:rsid w:val="00C6419E"/>
    <w:rsid w:val="00C6425F"/>
    <w:rsid w:val="00C64A7D"/>
    <w:rsid w:val="00C64E05"/>
    <w:rsid w:val="00C64E9A"/>
    <w:rsid w:val="00C6508A"/>
    <w:rsid w:val="00C65C03"/>
    <w:rsid w:val="00C65F94"/>
    <w:rsid w:val="00C662F2"/>
    <w:rsid w:val="00C66569"/>
    <w:rsid w:val="00C6657E"/>
    <w:rsid w:val="00C66815"/>
    <w:rsid w:val="00C66953"/>
    <w:rsid w:val="00C66A6D"/>
    <w:rsid w:val="00C6732D"/>
    <w:rsid w:val="00C67B1A"/>
    <w:rsid w:val="00C67C56"/>
    <w:rsid w:val="00C700B1"/>
    <w:rsid w:val="00C70161"/>
    <w:rsid w:val="00C70B34"/>
    <w:rsid w:val="00C70EB4"/>
    <w:rsid w:val="00C70FFD"/>
    <w:rsid w:val="00C7106C"/>
    <w:rsid w:val="00C710F2"/>
    <w:rsid w:val="00C7154E"/>
    <w:rsid w:val="00C715CF"/>
    <w:rsid w:val="00C719F6"/>
    <w:rsid w:val="00C71C39"/>
    <w:rsid w:val="00C72221"/>
    <w:rsid w:val="00C72394"/>
    <w:rsid w:val="00C72AA4"/>
    <w:rsid w:val="00C72B34"/>
    <w:rsid w:val="00C72BDD"/>
    <w:rsid w:val="00C73A93"/>
    <w:rsid w:val="00C74035"/>
    <w:rsid w:val="00C741BF"/>
    <w:rsid w:val="00C749BC"/>
    <w:rsid w:val="00C74B93"/>
    <w:rsid w:val="00C74D1B"/>
    <w:rsid w:val="00C7512C"/>
    <w:rsid w:val="00C75243"/>
    <w:rsid w:val="00C756CA"/>
    <w:rsid w:val="00C7573B"/>
    <w:rsid w:val="00C759A3"/>
    <w:rsid w:val="00C759DD"/>
    <w:rsid w:val="00C75BD8"/>
    <w:rsid w:val="00C765F2"/>
    <w:rsid w:val="00C76A97"/>
    <w:rsid w:val="00C76D27"/>
    <w:rsid w:val="00C76D4B"/>
    <w:rsid w:val="00C771D2"/>
    <w:rsid w:val="00C77247"/>
    <w:rsid w:val="00C77417"/>
    <w:rsid w:val="00C775BD"/>
    <w:rsid w:val="00C77EBF"/>
    <w:rsid w:val="00C8008B"/>
    <w:rsid w:val="00C803C5"/>
    <w:rsid w:val="00C80D80"/>
    <w:rsid w:val="00C80DF5"/>
    <w:rsid w:val="00C810CE"/>
    <w:rsid w:val="00C810F4"/>
    <w:rsid w:val="00C81166"/>
    <w:rsid w:val="00C81A2A"/>
    <w:rsid w:val="00C821B5"/>
    <w:rsid w:val="00C828D0"/>
    <w:rsid w:val="00C82ACB"/>
    <w:rsid w:val="00C835E6"/>
    <w:rsid w:val="00C83C31"/>
    <w:rsid w:val="00C83FCD"/>
    <w:rsid w:val="00C843B0"/>
    <w:rsid w:val="00C845E5"/>
    <w:rsid w:val="00C8492D"/>
    <w:rsid w:val="00C84EEC"/>
    <w:rsid w:val="00C8528D"/>
    <w:rsid w:val="00C852FE"/>
    <w:rsid w:val="00C8537D"/>
    <w:rsid w:val="00C85E9F"/>
    <w:rsid w:val="00C8667D"/>
    <w:rsid w:val="00C86BBB"/>
    <w:rsid w:val="00C86D46"/>
    <w:rsid w:val="00C87030"/>
    <w:rsid w:val="00C873B3"/>
    <w:rsid w:val="00C87DA8"/>
    <w:rsid w:val="00C9079D"/>
    <w:rsid w:val="00C90990"/>
    <w:rsid w:val="00C90B09"/>
    <w:rsid w:val="00C912CD"/>
    <w:rsid w:val="00C91914"/>
    <w:rsid w:val="00C919B4"/>
    <w:rsid w:val="00C92215"/>
    <w:rsid w:val="00C92B4E"/>
    <w:rsid w:val="00C92DE7"/>
    <w:rsid w:val="00C933C5"/>
    <w:rsid w:val="00C93513"/>
    <w:rsid w:val="00C93556"/>
    <w:rsid w:val="00C937BB"/>
    <w:rsid w:val="00C9463A"/>
    <w:rsid w:val="00C9531F"/>
    <w:rsid w:val="00C955C6"/>
    <w:rsid w:val="00C95640"/>
    <w:rsid w:val="00C96559"/>
    <w:rsid w:val="00C96F7F"/>
    <w:rsid w:val="00C97129"/>
    <w:rsid w:val="00C971BA"/>
    <w:rsid w:val="00C973B4"/>
    <w:rsid w:val="00CA0183"/>
    <w:rsid w:val="00CA020C"/>
    <w:rsid w:val="00CA0440"/>
    <w:rsid w:val="00CA0491"/>
    <w:rsid w:val="00CA0E31"/>
    <w:rsid w:val="00CA1847"/>
    <w:rsid w:val="00CA2851"/>
    <w:rsid w:val="00CA2B7E"/>
    <w:rsid w:val="00CA2DC4"/>
    <w:rsid w:val="00CA3393"/>
    <w:rsid w:val="00CA3875"/>
    <w:rsid w:val="00CA3CD7"/>
    <w:rsid w:val="00CA402B"/>
    <w:rsid w:val="00CA500B"/>
    <w:rsid w:val="00CA5456"/>
    <w:rsid w:val="00CA56CC"/>
    <w:rsid w:val="00CA5840"/>
    <w:rsid w:val="00CA5A97"/>
    <w:rsid w:val="00CA5DCC"/>
    <w:rsid w:val="00CA5E19"/>
    <w:rsid w:val="00CA6188"/>
    <w:rsid w:val="00CA637F"/>
    <w:rsid w:val="00CA67A9"/>
    <w:rsid w:val="00CA6ABB"/>
    <w:rsid w:val="00CA6C73"/>
    <w:rsid w:val="00CA733F"/>
    <w:rsid w:val="00CA7563"/>
    <w:rsid w:val="00CA7A83"/>
    <w:rsid w:val="00CB05F2"/>
    <w:rsid w:val="00CB06F4"/>
    <w:rsid w:val="00CB152C"/>
    <w:rsid w:val="00CB1DAA"/>
    <w:rsid w:val="00CB2097"/>
    <w:rsid w:val="00CB295E"/>
    <w:rsid w:val="00CB3146"/>
    <w:rsid w:val="00CB3755"/>
    <w:rsid w:val="00CB3F3F"/>
    <w:rsid w:val="00CB41D6"/>
    <w:rsid w:val="00CB4C8A"/>
    <w:rsid w:val="00CB54FC"/>
    <w:rsid w:val="00CB562A"/>
    <w:rsid w:val="00CB57D2"/>
    <w:rsid w:val="00CB59B3"/>
    <w:rsid w:val="00CB5D0F"/>
    <w:rsid w:val="00CB62C8"/>
    <w:rsid w:val="00CB63C6"/>
    <w:rsid w:val="00CB64B1"/>
    <w:rsid w:val="00CB66CE"/>
    <w:rsid w:val="00CB6748"/>
    <w:rsid w:val="00CB6BE1"/>
    <w:rsid w:val="00CB6EF4"/>
    <w:rsid w:val="00CB7660"/>
    <w:rsid w:val="00CB7C0F"/>
    <w:rsid w:val="00CB7FC4"/>
    <w:rsid w:val="00CC0473"/>
    <w:rsid w:val="00CC093B"/>
    <w:rsid w:val="00CC0B88"/>
    <w:rsid w:val="00CC0F06"/>
    <w:rsid w:val="00CC0FE0"/>
    <w:rsid w:val="00CC1C39"/>
    <w:rsid w:val="00CC1C78"/>
    <w:rsid w:val="00CC22E5"/>
    <w:rsid w:val="00CC25CF"/>
    <w:rsid w:val="00CC26CD"/>
    <w:rsid w:val="00CC324D"/>
    <w:rsid w:val="00CC33FD"/>
    <w:rsid w:val="00CC38BB"/>
    <w:rsid w:val="00CC3E79"/>
    <w:rsid w:val="00CC3F8D"/>
    <w:rsid w:val="00CC43EC"/>
    <w:rsid w:val="00CC4EE8"/>
    <w:rsid w:val="00CC6612"/>
    <w:rsid w:val="00CC6864"/>
    <w:rsid w:val="00CC6977"/>
    <w:rsid w:val="00CC761D"/>
    <w:rsid w:val="00CC7E3E"/>
    <w:rsid w:val="00CD053E"/>
    <w:rsid w:val="00CD0939"/>
    <w:rsid w:val="00CD0F18"/>
    <w:rsid w:val="00CD16E5"/>
    <w:rsid w:val="00CD1960"/>
    <w:rsid w:val="00CD1BD9"/>
    <w:rsid w:val="00CD1C36"/>
    <w:rsid w:val="00CD1F34"/>
    <w:rsid w:val="00CD269B"/>
    <w:rsid w:val="00CD2867"/>
    <w:rsid w:val="00CD3115"/>
    <w:rsid w:val="00CD3B8E"/>
    <w:rsid w:val="00CD44B6"/>
    <w:rsid w:val="00CD4511"/>
    <w:rsid w:val="00CD456B"/>
    <w:rsid w:val="00CD5510"/>
    <w:rsid w:val="00CD5712"/>
    <w:rsid w:val="00CD5E02"/>
    <w:rsid w:val="00CD5F7B"/>
    <w:rsid w:val="00CD6120"/>
    <w:rsid w:val="00CD652B"/>
    <w:rsid w:val="00CD6837"/>
    <w:rsid w:val="00CD68C2"/>
    <w:rsid w:val="00CD68F6"/>
    <w:rsid w:val="00CD6BF0"/>
    <w:rsid w:val="00CD6C0C"/>
    <w:rsid w:val="00CD6F0F"/>
    <w:rsid w:val="00CD7072"/>
    <w:rsid w:val="00CE01DE"/>
    <w:rsid w:val="00CE03D5"/>
    <w:rsid w:val="00CE0555"/>
    <w:rsid w:val="00CE07B6"/>
    <w:rsid w:val="00CE0F34"/>
    <w:rsid w:val="00CE101C"/>
    <w:rsid w:val="00CE113E"/>
    <w:rsid w:val="00CE1233"/>
    <w:rsid w:val="00CE1392"/>
    <w:rsid w:val="00CE1C32"/>
    <w:rsid w:val="00CE1EF4"/>
    <w:rsid w:val="00CE2112"/>
    <w:rsid w:val="00CE21D5"/>
    <w:rsid w:val="00CE22CC"/>
    <w:rsid w:val="00CE2FE2"/>
    <w:rsid w:val="00CE31D8"/>
    <w:rsid w:val="00CE3220"/>
    <w:rsid w:val="00CE33B5"/>
    <w:rsid w:val="00CE3468"/>
    <w:rsid w:val="00CE34B7"/>
    <w:rsid w:val="00CE38A2"/>
    <w:rsid w:val="00CE39DC"/>
    <w:rsid w:val="00CE3AF3"/>
    <w:rsid w:val="00CE43B1"/>
    <w:rsid w:val="00CE43D1"/>
    <w:rsid w:val="00CE4986"/>
    <w:rsid w:val="00CE52D3"/>
    <w:rsid w:val="00CE532A"/>
    <w:rsid w:val="00CE5933"/>
    <w:rsid w:val="00CE5AC2"/>
    <w:rsid w:val="00CE5E97"/>
    <w:rsid w:val="00CE63AB"/>
    <w:rsid w:val="00CE6562"/>
    <w:rsid w:val="00CE6648"/>
    <w:rsid w:val="00CE6828"/>
    <w:rsid w:val="00CE6887"/>
    <w:rsid w:val="00CE6999"/>
    <w:rsid w:val="00CE6B70"/>
    <w:rsid w:val="00CE6E60"/>
    <w:rsid w:val="00CE6E63"/>
    <w:rsid w:val="00CF0286"/>
    <w:rsid w:val="00CF0C86"/>
    <w:rsid w:val="00CF0E73"/>
    <w:rsid w:val="00CF1048"/>
    <w:rsid w:val="00CF16DD"/>
    <w:rsid w:val="00CF1B83"/>
    <w:rsid w:val="00CF2767"/>
    <w:rsid w:val="00CF279A"/>
    <w:rsid w:val="00CF2B75"/>
    <w:rsid w:val="00CF3A08"/>
    <w:rsid w:val="00CF3F68"/>
    <w:rsid w:val="00CF409D"/>
    <w:rsid w:val="00CF4562"/>
    <w:rsid w:val="00CF52F3"/>
    <w:rsid w:val="00CF581A"/>
    <w:rsid w:val="00CF5BA3"/>
    <w:rsid w:val="00CF60EE"/>
    <w:rsid w:val="00CF63B4"/>
    <w:rsid w:val="00CF65BD"/>
    <w:rsid w:val="00CF6A42"/>
    <w:rsid w:val="00CF6FE3"/>
    <w:rsid w:val="00CF7942"/>
    <w:rsid w:val="00CF79E3"/>
    <w:rsid w:val="00D001E0"/>
    <w:rsid w:val="00D00452"/>
    <w:rsid w:val="00D016F7"/>
    <w:rsid w:val="00D018A5"/>
    <w:rsid w:val="00D018F6"/>
    <w:rsid w:val="00D0225C"/>
    <w:rsid w:val="00D024BE"/>
    <w:rsid w:val="00D02B37"/>
    <w:rsid w:val="00D02F4A"/>
    <w:rsid w:val="00D03189"/>
    <w:rsid w:val="00D03295"/>
    <w:rsid w:val="00D03B6C"/>
    <w:rsid w:val="00D043B5"/>
    <w:rsid w:val="00D047FD"/>
    <w:rsid w:val="00D04AB7"/>
    <w:rsid w:val="00D04D8B"/>
    <w:rsid w:val="00D05117"/>
    <w:rsid w:val="00D05316"/>
    <w:rsid w:val="00D05748"/>
    <w:rsid w:val="00D06DFE"/>
    <w:rsid w:val="00D07C3D"/>
    <w:rsid w:val="00D07DC7"/>
    <w:rsid w:val="00D07DCA"/>
    <w:rsid w:val="00D07F45"/>
    <w:rsid w:val="00D100B6"/>
    <w:rsid w:val="00D10280"/>
    <w:rsid w:val="00D10CB2"/>
    <w:rsid w:val="00D10FA8"/>
    <w:rsid w:val="00D110B2"/>
    <w:rsid w:val="00D1134E"/>
    <w:rsid w:val="00D11377"/>
    <w:rsid w:val="00D113C6"/>
    <w:rsid w:val="00D11AC3"/>
    <w:rsid w:val="00D11CC7"/>
    <w:rsid w:val="00D11D73"/>
    <w:rsid w:val="00D11F75"/>
    <w:rsid w:val="00D127DB"/>
    <w:rsid w:val="00D129E4"/>
    <w:rsid w:val="00D12F15"/>
    <w:rsid w:val="00D133A3"/>
    <w:rsid w:val="00D134F5"/>
    <w:rsid w:val="00D13766"/>
    <w:rsid w:val="00D13E03"/>
    <w:rsid w:val="00D1409C"/>
    <w:rsid w:val="00D14168"/>
    <w:rsid w:val="00D14679"/>
    <w:rsid w:val="00D147EF"/>
    <w:rsid w:val="00D14BC3"/>
    <w:rsid w:val="00D14D1C"/>
    <w:rsid w:val="00D14F4D"/>
    <w:rsid w:val="00D15122"/>
    <w:rsid w:val="00D15554"/>
    <w:rsid w:val="00D157B8"/>
    <w:rsid w:val="00D161D4"/>
    <w:rsid w:val="00D162C0"/>
    <w:rsid w:val="00D16D24"/>
    <w:rsid w:val="00D16D7E"/>
    <w:rsid w:val="00D17074"/>
    <w:rsid w:val="00D1713F"/>
    <w:rsid w:val="00D1774E"/>
    <w:rsid w:val="00D1776C"/>
    <w:rsid w:val="00D178D5"/>
    <w:rsid w:val="00D17903"/>
    <w:rsid w:val="00D17AF8"/>
    <w:rsid w:val="00D17C69"/>
    <w:rsid w:val="00D17CCE"/>
    <w:rsid w:val="00D17F90"/>
    <w:rsid w:val="00D20071"/>
    <w:rsid w:val="00D2073A"/>
    <w:rsid w:val="00D2097A"/>
    <w:rsid w:val="00D20C06"/>
    <w:rsid w:val="00D20D9F"/>
    <w:rsid w:val="00D2176E"/>
    <w:rsid w:val="00D21788"/>
    <w:rsid w:val="00D21C9E"/>
    <w:rsid w:val="00D21DD7"/>
    <w:rsid w:val="00D22172"/>
    <w:rsid w:val="00D2228A"/>
    <w:rsid w:val="00D22864"/>
    <w:rsid w:val="00D22C6F"/>
    <w:rsid w:val="00D22F99"/>
    <w:rsid w:val="00D233A4"/>
    <w:rsid w:val="00D2376D"/>
    <w:rsid w:val="00D23CB8"/>
    <w:rsid w:val="00D23DCE"/>
    <w:rsid w:val="00D2456F"/>
    <w:rsid w:val="00D2497B"/>
    <w:rsid w:val="00D24D1E"/>
    <w:rsid w:val="00D25397"/>
    <w:rsid w:val="00D2556E"/>
    <w:rsid w:val="00D2583A"/>
    <w:rsid w:val="00D25880"/>
    <w:rsid w:val="00D2589E"/>
    <w:rsid w:val="00D25966"/>
    <w:rsid w:val="00D25B3D"/>
    <w:rsid w:val="00D25E4E"/>
    <w:rsid w:val="00D261F9"/>
    <w:rsid w:val="00D2677B"/>
    <w:rsid w:val="00D267E1"/>
    <w:rsid w:val="00D26884"/>
    <w:rsid w:val="00D26996"/>
    <w:rsid w:val="00D27460"/>
    <w:rsid w:val="00D275A5"/>
    <w:rsid w:val="00D279EC"/>
    <w:rsid w:val="00D30134"/>
    <w:rsid w:val="00D309B1"/>
    <w:rsid w:val="00D315EF"/>
    <w:rsid w:val="00D31F51"/>
    <w:rsid w:val="00D32A34"/>
    <w:rsid w:val="00D33FCC"/>
    <w:rsid w:val="00D34101"/>
    <w:rsid w:val="00D34E06"/>
    <w:rsid w:val="00D351FE"/>
    <w:rsid w:val="00D352F2"/>
    <w:rsid w:val="00D357ED"/>
    <w:rsid w:val="00D35A43"/>
    <w:rsid w:val="00D35C84"/>
    <w:rsid w:val="00D35EEB"/>
    <w:rsid w:val="00D35FB2"/>
    <w:rsid w:val="00D36384"/>
    <w:rsid w:val="00D36AA6"/>
    <w:rsid w:val="00D36FDC"/>
    <w:rsid w:val="00D37582"/>
    <w:rsid w:val="00D375A8"/>
    <w:rsid w:val="00D3793F"/>
    <w:rsid w:val="00D401C6"/>
    <w:rsid w:val="00D408E5"/>
    <w:rsid w:val="00D4096D"/>
    <w:rsid w:val="00D40BE3"/>
    <w:rsid w:val="00D40DFB"/>
    <w:rsid w:val="00D4105B"/>
    <w:rsid w:val="00D414E4"/>
    <w:rsid w:val="00D41641"/>
    <w:rsid w:val="00D41726"/>
    <w:rsid w:val="00D41860"/>
    <w:rsid w:val="00D419CB"/>
    <w:rsid w:val="00D41ED7"/>
    <w:rsid w:val="00D41F7F"/>
    <w:rsid w:val="00D42051"/>
    <w:rsid w:val="00D42179"/>
    <w:rsid w:val="00D42393"/>
    <w:rsid w:val="00D432D4"/>
    <w:rsid w:val="00D43373"/>
    <w:rsid w:val="00D43448"/>
    <w:rsid w:val="00D439BD"/>
    <w:rsid w:val="00D43FBA"/>
    <w:rsid w:val="00D44B0C"/>
    <w:rsid w:val="00D44E46"/>
    <w:rsid w:val="00D44F3E"/>
    <w:rsid w:val="00D452F2"/>
    <w:rsid w:val="00D45543"/>
    <w:rsid w:val="00D455DE"/>
    <w:rsid w:val="00D4569F"/>
    <w:rsid w:val="00D456EC"/>
    <w:rsid w:val="00D45FDA"/>
    <w:rsid w:val="00D467FF"/>
    <w:rsid w:val="00D46AF9"/>
    <w:rsid w:val="00D46D05"/>
    <w:rsid w:val="00D46EAB"/>
    <w:rsid w:val="00D4755E"/>
    <w:rsid w:val="00D4772F"/>
    <w:rsid w:val="00D479ED"/>
    <w:rsid w:val="00D50529"/>
    <w:rsid w:val="00D50A1B"/>
    <w:rsid w:val="00D510B9"/>
    <w:rsid w:val="00D5126F"/>
    <w:rsid w:val="00D512F0"/>
    <w:rsid w:val="00D5132F"/>
    <w:rsid w:val="00D51577"/>
    <w:rsid w:val="00D5168E"/>
    <w:rsid w:val="00D51B7C"/>
    <w:rsid w:val="00D51F66"/>
    <w:rsid w:val="00D52195"/>
    <w:rsid w:val="00D5228A"/>
    <w:rsid w:val="00D523FD"/>
    <w:rsid w:val="00D52823"/>
    <w:rsid w:val="00D52840"/>
    <w:rsid w:val="00D528EE"/>
    <w:rsid w:val="00D52FD5"/>
    <w:rsid w:val="00D53B97"/>
    <w:rsid w:val="00D53EC8"/>
    <w:rsid w:val="00D54087"/>
    <w:rsid w:val="00D54423"/>
    <w:rsid w:val="00D545A9"/>
    <w:rsid w:val="00D54D78"/>
    <w:rsid w:val="00D5585B"/>
    <w:rsid w:val="00D5601C"/>
    <w:rsid w:val="00D561B7"/>
    <w:rsid w:val="00D56680"/>
    <w:rsid w:val="00D56900"/>
    <w:rsid w:val="00D57AEC"/>
    <w:rsid w:val="00D57B28"/>
    <w:rsid w:val="00D57E47"/>
    <w:rsid w:val="00D609DC"/>
    <w:rsid w:val="00D60BB4"/>
    <w:rsid w:val="00D60E0B"/>
    <w:rsid w:val="00D61B0B"/>
    <w:rsid w:val="00D6241B"/>
    <w:rsid w:val="00D636DF"/>
    <w:rsid w:val="00D63720"/>
    <w:rsid w:val="00D63AFD"/>
    <w:rsid w:val="00D63BE3"/>
    <w:rsid w:val="00D64027"/>
    <w:rsid w:val="00D6407F"/>
    <w:rsid w:val="00D64A9B"/>
    <w:rsid w:val="00D65041"/>
    <w:rsid w:val="00D65B3C"/>
    <w:rsid w:val="00D65F37"/>
    <w:rsid w:val="00D6600D"/>
    <w:rsid w:val="00D660F7"/>
    <w:rsid w:val="00D661C0"/>
    <w:rsid w:val="00D66801"/>
    <w:rsid w:val="00D66927"/>
    <w:rsid w:val="00D66D6A"/>
    <w:rsid w:val="00D66D97"/>
    <w:rsid w:val="00D66EAB"/>
    <w:rsid w:val="00D67C3E"/>
    <w:rsid w:val="00D67DFD"/>
    <w:rsid w:val="00D70B3A"/>
    <w:rsid w:val="00D71874"/>
    <w:rsid w:val="00D71A22"/>
    <w:rsid w:val="00D722A5"/>
    <w:rsid w:val="00D72336"/>
    <w:rsid w:val="00D7235A"/>
    <w:rsid w:val="00D7237C"/>
    <w:rsid w:val="00D72405"/>
    <w:rsid w:val="00D7243A"/>
    <w:rsid w:val="00D724FF"/>
    <w:rsid w:val="00D72B55"/>
    <w:rsid w:val="00D72D3B"/>
    <w:rsid w:val="00D72DE7"/>
    <w:rsid w:val="00D731D7"/>
    <w:rsid w:val="00D733E9"/>
    <w:rsid w:val="00D73867"/>
    <w:rsid w:val="00D747CD"/>
    <w:rsid w:val="00D754FC"/>
    <w:rsid w:val="00D75CC6"/>
    <w:rsid w:val="00D75D62"/>
    <w:rsid w:val="00D75ED7"/>
    <w:rsid w:val="00D7632A"/>
    <w:rsid w:val="00D7687F"/>
    <w:rsid w:val="00D769C1"/>
    <w:rsid w:val="00D76D96"/>
    <w:rsid w:val="00D77711"/>
    <w:rsid w:val="00D778DA"/>
    <w:rsid w:val="00D77B10"/>
    <w:rsid w:val="00D8042C"/>
    <w:rsid w:val="00D809BE"/>
    <w:rsid w:val="00D80A64"/>
    <w:rsid w:val="00D81078"/>
    <w:rsid w:val="00D813F9"/>
    <w:rsid w:val="00D81418"/>
    <w:rsid w:val="00D814D4"/>
    <w:rsid w:val="00D816B0"/>
    <w:rsid w:val="00D821EB"/>
    <w:rsid w:val="00D82219"/>
    <w:rsid w:val="00D825A7"/>
    <w:rsid w:val="00D82609"/>
    <w:rsid w:val="00D82732"/>
    <w:rsid w:val="00D82A58"/>
    <w:rsid w:val="00D82B8D"/>
    <w:rsid w:val="00D8318D"/>
    <w:rsid w:val="00D835F3"/>
    <w:rsid w:val="00D837E1"/>
    <w:rsid w:val="00D83A1E"/>
    <w:rsid w:val="00D83A32"/>
    <w:rsid w:val="00D840A6"/>
    <w:rsid w:val="00D84812"/>
    <w:rsid w:val="00D84914"/>
    <w:rsid w:val="00D84CE6"/>
    <w:rsid w:val="00D84D2B"/>
    <w:rsid w:val="00D84E63"/>
    <w:rsid w:val="00D8533E"/>
    <w:rsid w:val="00D8626E"/>
    <w:rsid w:val="00D8631A"/>
    <w:rsid w:val="00D864A3"/>
    <w:rsid w:val="00D866F3"/>
    <w:rsid w:val="00D8674C"/>
    <w:rsid w:val="00D86C3E"/>
    <w:rsid w:val="00D8751D"/>
    <w:rsid w:val="00D87C18"/>
    <w:rsid w:val="00D90089"/>
    <w:rsid w:val="00D9093F"/>
    <w:rsid w:val="00D90A70"/>
    <w:rsid w:val="00D911CA"/>
    <w:rsid w:val="00D91418"/>
    <w:rsid w:val="00D91670"/>
    <w:rsid w:val="00D91969"/>
    <w:rsid w:val="00D927C5"/>
    <w:rsid w:val="00D92F00"/>
    <w:rsid w:val="00D933CE"/>
    <w:rsid w:val="00D93743"/>
    <w:rsid w:val="00D9375F"/>
    <w:rsid w:val="00D9387A"/>
    <w:rsid w:val="00D93EF7"/>
    <w:rsid w:val="00D93F82"/>
    <w:rsid w:val="00D94183"/>
    <w:rsid w:val="00D94F2D"/>
    <w:rsid w:val="00D9539F"/>
    <w:rsid w:val="00D955A4"/>
    <w:rsid w:val="00D95807"/>
    <w:rsid w:val="00D95857"/>
    <w:rsid w:val="00D95C68"/>
    <w:rsid w:val="00D95CF9"/>
    <w:rsid w:val="00D97649"/>
    <w:rsid w:val="00D97A63"/>
    <w:rsid w:val="00D97BCD"/>
    <w:rsid w:val="00D97EE7"/>
    <w:rsid w:val="00DA04DE"/>
    <w:rsid w:val="00DA05A1"/>
    <w:rsid w:val="00DA0949"/>
    <w:rsid w:val="00DA0988"/>
    <w:rsid w:val="00DA0F79"/>
    <w:rsid w:val="00DA172A"/>
    <w:rsid w:val="00DA17A9"/>
    <w:rsid w:val="00DA1B1C"/>
    <w:rsid w:val="00DA1ED7"/>
    <w:rsid w:val="00DA20F8"/>
    <w:rsid w:val="00DA2229"/>
    <w:rsid w:val="00DA22B9"/>
    <w:rsid w:val="00DA36C5"/>
    <w:rsid w:val="00DA3F5C"/>
    <w:rsid w:val="00DA493E"/>
    <w:rsid w:val="00DA4CDD"/>
    <w:rsid w:val="00DA5976"/>
    <w:rsid w:val="00DA59E5"/>
    <w:rsid w:val="00DA5A62"/>
    <w:rsid w:val="00DA6069"/>
    <w:rsid w:val="00DA651B"/>
    <w:rsid w:val="00DA65BC"/>
    <w:rsid w:val="00DA6C13"/>
    <w:rsid w:val="00DA6EB9"/>
    <w:rsid w:val="00DA7233"/>
    <w:rsid w:val="00DA79C0"/>
    <w:rsid w:val="00DA7B8B"/>
    <w:rsid w:val="00DB038D"/>
    <w:rsid w:val="00DB04B4"/>
    <w:rsid w:val="00DB054D"/>
    <w:rsid w:val="00DB0621"/>
    <w:rsid w:val="00DB1495"/>
    <w:rsid w:val="00DB1A46"/>
    <w:rsid w:val="00DB1BD1"/>
    <w:rsid w:val="00DB1F0D"/>
    <w:rsid w:val="00DB301E"/>
    <w:rsid w:val="00DB301F"/>
    <w:rsid w:val="00DB351C"/>
    <w:rsid w:val="00DB3935"/>
    <w:rsid w:val="00DB3C67"/>
    <w:rsid w:val="00DB3D0C"/>
    <w:rsid w:val="00DB40DC"/>
    <w:rsid w:val="00DB4893"/>
    <w:rsid w:val="00DB49E8"/>
    <w:rsid w:val="00DB4D4B"/>
    <w:rsid w:val="00DB4DA5"/>
    <w:rsid w:val="00DB57E5"/>
    <w:rsid w:val="00DB5F6F"/>
    <w:rsid w:val="00DB60FB"/>
    <w:rsid w:val="00DB672A"/>
    <w:rsid w:val="00DB6847"/>
    <w:rsid w:val="00DB6EB3"/>
    <w:rsid w:val="00DB7098"/>
    <w:rsid w:val="00DB7250"/>
    <w:rsid w:val="00DB737B"/>
    <w:rsid w:val="00DB7D11"/>
    <w:rsid w:val="00DC017A"/>
    <w:rsid w:val="00DC034B"/>
    <w:rsid w:val="00DC0716"/>
    <w:rsid w:val="00DC07D5"/>
    <w:rsid w:val="00DC0C4D"/>
    <w:rsid w:val="00DC1882"/>
    <w:rsid w:val="00DC18CC"/>
    <w:rsid w:val="00DC1A10"/>
    <w:rsid w:val="00DC1B4A"/>
    <w:rsid w:val="00DC1C27"/>
    <w:rsid w:val="00DC1CAC"/>
    <w:rsid w:val="00DC2EFE"/>
    <w:rsid w:val="00DC30DF"/>
    <w:rsid w:val="00DC314C"/>
    <w:rsid w:val="00DC3202"/>
    <w:rsid w:val="00DC34B3"/>
    <w:rsid w:val="00DC37F1"/>
    <w:rsid w:val="00DC403F"/>
    <w:rsid w:val="00DC4430"/>
    <w:rsid w:val="00DC48CB"/>
    <w:rsid w:val="00DC4A32"/>
    <w:rsid w:val="00DC4B28"/>
    <w:rsid w:val="00DC55BD"/>
    <w:rsid w:val="00DC627B"/>
    <w:rsid w:val="00DC6E5A"/>
    <w:rsid w:val="00DC6F22"/>
    <w:rsid w:val="00DC7F19"/>
    <w:rsid w:val="00DD02B3"/>
    <w:rsid w:val="00DD055F"/>
    <w:rsid w:val="00DD0579"/>
    <w:rsid w:val="00DD09ED"/>
    <w:rsid w:val="00DD0C12"/>
    <w:rsid w:val="00DD0DD0"/>
    <w:rsid w:val="00DD143B"/>
    <w:rsid w:val="00DD15BA"/>
    <w:rsid w:val="00DD1D81"/>
    <w:rsid w:val="00DD1DF7"/>
    <w:rsid w:val="00DD24AF"/>
    <w:rsid w:val="00DD2538"/>
    <w:rsid w:val="00DD26D9"/>
    <w:rsid w:val="00DD284D"/>
    <w:rsid w:val="00DD2A24"/>
    <w:rsid w:val="00DD2C00"/>
    <w:rsid w:val="00DD30AB"/>
    <w:rsid w:val="00DD311A"/>
    <w:rsid w:val="00DD3352"/>
    <w:rsid w:val="00DD3360"/>
    <w:rsid w:val="00DD36BA"/>
    <w:rsid w:val="00DD3D76"/>
    <w:rsid w:val="00DD3FC3"/>
    <w:rsid w:val="00DD42C4"/>
    <w:rsid w:val="00DD4315"/>
    <w:rsid w:val="00DD4A01"/>
    <w:rsid w:val="00DD4ADB"/>
    <w:rsid w:val="00DD4B3C"/>
    <w:rsid w:val="00DD54D0"/>
    <w:rsid w:val="00DD54FC"/>
    <w:rsid w:val="00DD6AB1"/>
    <w:rsid w:val="00DD76E6"/>
    <w:rsid w:val="00DD7E1F"/>
    <w:rsid w:val="00DD7E21"/>
    <w:rsid w:val="00DE00EF"/>
    <w:rsid w:val="00DE1753"/>
    <w:rsid w:val="00DE192D"/>
    <w:rsid w:val="00DE1D2F"/>
    <w:rsid w:val="00DE1F71"/>
    <w:rsid w:val="00DE1FD5"/>
    <w:rsid w:val="00DE202D"/>
    <w:rsid w:val="00DE2943"/>
    <w:rsid w:val="00DE29E1"/>
    <w:rsid w:val="00DE316E"/>
    <w:rsid w:val="00DE33CB"/>
    <w:rsid w:val="00DE364E"/>
    <w:rsid w:val="00DE3DCD"/>
    <w:rsid w:val="00DE3ED5"/>
    <w:rsid w:val="00DE4554"/>
    <w:rsid w:val="00DE4D18"/>
    <w:rsid w:val="00DE4D2F"/>
    <w:rsid w:val="00DE50B7"/>
    <w:rsid w:val="00DE5649"/>
    <w:rsid w:val="00DE5E93"/>
    <w:rsid w:val="00DE61CD"/>
    <w:rsid w:val="00DE6798"/>
    <w:rsid w:val="00DE6B37"/>
    <w:rsid w:val="00DE6BED"/>
    <w:rsid w:val="00DE6BF1"/>
    <w:rsid w:val="00DE6CC6"/>
    <w:rsid w:val="00DE7037"/>
    <w:rsid w:val="00DE78DE"/>
    <w:rsid w:val="00DE7C56"/>
    <w:rsid w:val="00DF0462"/>
    <w:rsid w:val="00DF08C0"/>
    <w:rsid w:val="00DF0DCB"/>
    <w:rsid w:val="00DF1219"/>
    <w:rsid w:val="00DF134F"/>
    <w:rsid w:val="00DF1492"/>
    <w:rsid w:val="00DF150E"/>
    <w:rsid w:val="00DF154B"/>
    <w:rsid w:val="00DF1667"/>
    <w:rsid w:val="00DF1CA1"/>
    <w:rsid w:val="00DF2291"/>
    <w:rsid w:val="00DF2F1B"/>
    <w:rsid w:val="00DF2FA0"/>
    <w:rsid w:val="00DF3114"/>
    <w:rsid w:val="00DF3213"/>
    <w:rsid w:val="00DF390A"/>
    <w:rsid w:val="00DF3B24"/>
    <w:rsid w:val="00DF3E29"/>
    <w:rsid w:val="00DF4B2E"/>
    <w:rsid w:val="00DF4E6B"/>
    <w:rsid w:val="00DF5362"/>
    <w:rsid w:val="00DF56F4"/>
    <w:rsid w:val="00DF573E"/>
    <w:rsid w:val="00DF5BFA"/>
    <w:rsid w:val="00DF632E"/>
    <w:rsid w:val="00DF6567"/>
    <w:rsid w:val="00DF6995"/>
    <w:rsid w:val="00DF710B"/>
    <w:rsid w:val="00DF7A07"/>
    <w:rsid w:val="00DF7D33"/>
    <w:rsid w:val="00E00288"/>
    <w:rsid w:val="00E005F1"/>
    <w:rsid w:val="00E00629"/>
    <w:rsid w:val="00E01212"/>
    <w:rsid w:val="00E01BD4"/>
    <w:rsid w:val="00E01F21"/>
    <w:rsid w:val="00E02028"/>
    <w:rsid w:val="00E021BE"/>
    <w:rsid w:val="00E02220"/>
    <w:rsid w:val="00E0231A"/>
    <w:rsid w:val="00E0254B"/>
    <w:rsid w:val="00E02A39"/>
    <w:rsid w:val="00E02CE3"/>
    <w:rsid w:val="00E02DA9"/>
    <w:rsid w:val="00E03666"/>
    <w:rsid w:val="00E04251"/>
    <w:rsid w:val="00E043F3"/>
    <w:rsid w:val="00E0467A"/>
    <w:rsid w:val="00E04847"/>
    <w:rsid w:val="00E05BF3"/>
    <w:rsid w:val="00E05D18"/>
    <w:rsid w:val="00E05E58"/>
    <w:rsid w:val="00E05F28"/>
    <w:rsid w:val="00E05F81"/>
    <w:rsid w:val="00E05FD2"/>
    <w:rsid w:val="00E0645C"/>
    <w:rsid w:val="00E0650D"/>
    <w:rsid w:val="00E06CAD"/>
    <w:rsid w:val="00E07253"/>
    <w:rsid w:val="00E074EB"/>
    <w:rsid w:val="00E07516"/>
    <w:rsid w:val="00E0797F"/>
    <w:rsid w:val="00E07C2A"/>
    <w:rsid w:val="00E07D6D"/>
    <w:rsid w:val="00E07F70"/>
    <w:rsid w:val="00E106F5"/>
    <w:rsid w:val="00E10B41"/>
    <w:rsid w:val="00E11B89"/>
    <w:rsid w:val="00E11C1C"/>
    <w:rsid w:val="00E12111"/>
    <w:rsid w:val="00E12132"/>
    <w:rsid w:val="00E121D4"/>
    <w:rsid w:val="00E122CA"/>
    <w:rsid w:val="00E12824"/>
    <w:rsid w:val="00E128AB"/>
    <w:rsid w:val="00E12987"/>
    <w:rsid w:val="00E12CC5"/>
    <w:rsid w:val="00E12DC4"/>
    <w:rsid w:val="00E12E26"/>
    <w:rsid w:val="00E12FA3"/>
    <w:rsid w:val="00E1303D"/>
    <w:rsid w:val="00E131A9"/>
    <w:rsid w:val="00E13D3A"/>
    <w:rsid w:val="00E13F28"/>
    <w:rsid w:val="00E146FE"/>
    <w:rsid w:val="00E14BE9"/>
    <w:rsid w:val="00E14F73"/>
    <w:rsid w:val="00E1503A"/>
    <w:rsid w:val="00E1552B"/>
    <w:rsid w:val="00E15947"/>
    <w:rsid w:val="00E15B7E"/>
    <w:rsid w:val="00E15D11"/>
    <w:rsid w:val="00E16159"/>
    <w:rsid w:val="00E162A5"/>
    <w:rsid w:val="00E16AD4"/>
    <w:rsid w:val="00E170F5"/>
    <w:rsid w:val="00E178F7"/>
    <w:rsid w:val="00E17FB8"/>
    <w:rsid w:val="00E21A2C"/>
    <w:rsid w:val="00E2234F"/>
    <w:rsid w:val="00E226F8"/>
    <w:rsid w:val="00E22934"/>
    <w:rsid w:val="00E22CC4"/>
    <w:rsid w:val="00E2327C"/>
    <w:rsid w:val="00E237FB"/>
    <w:rsid w:val="00E23A45"/>
    <w:rsid w:val="00E23CB2"/>
    <w:rsid w:val="00E2468C"/>
    <w:rsid w:val="00E2498E"/>
    <w:rsid w:val="00E24A14"/>
    <w:rsid w:val="00E24BBA"/>
    <w:rsid w:val="00E24FF4"/>
    <w:rsid w:val="00E2524A"/>
    <w:rsid w:val="00E254FF"/>
    <w:rsid w:val="00E25754"/>
    <w:rsid w:val="00E25C4F"/>
    <w:rsid w:val="00E26427"/>
    <w:rsid w:val="00E2706E"/>
    <w:rsid w:val="00E27090"/>
    <w:rsid w:val="00E2718A"/>
    <w:rsid w:val="00E27194"/>
    <w:rsid w:val="00E27737"/>
    <w:rsid w:val="00E3029C"/>
    <w:rsid w:val="00E30303"/>
    <w:rsid w:val="00E30310"/>
    <w:rsid w:val="00E30465"/>
    <w:rsid w:val="00E3070E"/>
    <w:rsid w:val="00E30945"/>
    <w:rsid w:val="00E30A1A"/>
    <w:rsid w:val="00E30A23"/>
    <w:rsid w:val="00E30FD0"/>
    <w:rsid w:val="00E310B9"/>
    <w:rsid w:val="00E312DB"/>
    <w:rsid w:val="00E3166C"/>
    <w:rsid w:val="00E317B7"/>
    <w:rsid w:val="00E31DCC"/>
    <w:rsid w:val="00E32254"/>
    <w:rsid w:val="00E326A9"/>
    <w:rsid w:val="00E32A6A"/>
    <w:rsid w:val="00E32CD8"/>
    <w:rsid w:val="00E3317F"/>
    <w:rsid w:val="00E33C8F"/>
    <w:rsid w:val="00E340E6"/>
    <w:rsid w:val="00E341FF"/>
    <w:rsid w:val="00E34790"/>
    <w:rsid w:val="00E34B3D"/>
    <w:rsid w:val="00E34D57"/>
    <w:rsid w:val="00E359D0"/>
    <w:rsid w:val="00E36273"/>
    <w:rsid w:val="00E367B6"/>
    <w:rsid w:val="00E367E0"/>
    <w:rsid w:val="00E36956"/>
    <w:rsid w:val="00E36B38"/>
    <w:rsid w:val="00E36E30"/>
    <w:rsid w:val="00E3721C"/>
    <w:rsid w:val="00E37453"/>
    <w:rsid w:val="00E3768B"/>
    <w:rsid w:val="00E37B48"/>
    <w:rsid w:val="00E37EFE"/>
    <w:rsid w:val="00E40542"/>
    <w:rsid w:val="00E4071C"/>
    <w:rsid w:val="00E408A6"/>
    <w:rsid w:val="00E40A8B"/>
    <w:rsid w:val="00E41076"/>
    <w:rsid w:val="00E414A1"/>
    <w:rsid w:val="00E418FC"/>
    <w:rsid w:val="00E4225B"/>
    <w:rsid w:val="00E431A8"/>
    <w:rsid w:val="00E4330F"/>
    <w:rsid w:val="00E43585"/>
    <w:rsid w:val="00E437FE"/>
    <w:rsid w:val="00E43F42"/>
    <w:rsid w:val="00E44386"/>
    <w:rsid w:val="00E449E0"/>
    <w:rsid w:val="00E4545A"/>
    <w:rsid w:val="00E4594F"/>
    <w:rsid w:val="00E45C15"/>
    <w:rsid w:val="00E45E3E"/>
    <w:rsid w:val="00E45F11"/>
    <w:rsid w:val="00E46229"/>
    <w:rsid w:val="00E462D7"/>
    <w:rsid w:val="00E47AA6"/>
    <w:rsid w:val="00E50637"/>
    <w:rsid w:val="00E50972"/>
    <w:rsid w:val="00E50C64"/>
    <w:rsid w:val="00E50E75"/>
    <w:rsid w:val="00E514B4"/>
    <w:rsid w:val="00E5151D"/>
    <w:rsid w:val="00E516B4"/>
    <w:rsid w:val="00E517D2"/>
    <w:rsid w:val="00E51935"/>
    <w:rsid w:val="00E51DD3"/>
    <w:rsid w:val="00E52129"/>
    <w:rsid w:val="00E53061"/>
    <w:rsid w:val="00E53768"/>
    <w:rsid w:val="00E53B01"/>
    <w:rsid w:val="00E53E9A"/>
    <w:rsid w:val="00E54256"/>
    <w:rsid w:val="00E54529"/>
    <w:rsid w:val="00E5483C"/>
    <w:rsid w:val="00E54983"/>
    <w:rsid w:val="00E54E90"/>
    <w:rsid w:val="00E550EC"/>
    <w:rsid w:val="00E554E5"/>
    <w:rsid w:val="00E55734"/>
    <w:rsid w:val="00E55AE0"/>
    <w:rsid w:val="00E56691"/>
    <w:rsid w:val="00E56A2D"/>
    <w:rsid w:val="00E56B7B"/>
    <w:rsid w:val="00E56F2C"/>
    <w:rsid w:val="00E57A0F"/>
    <w:rsid w:val="00E57BD7"/>
    <w:rsid w:val="00E60369"/>
    <w:rsid w:val="00E6084A"/>
    <w:rsid w:val="00E60CFB"/>
    <w:rsid w:val="00E60D55"/>
    <w:rsid w:val="00E60ECA"/>
    <w:rsid w:val="00E60F41"/>
    <w:rsid w:val="00E61278"/>
    <w:rsid w:val="00E615FF"/>
    <w:rsid w:val="00E61800"/>
    <w:rsid w:val="00E619A7"/>
    <w:rsid w:val="00E61A7F"/>
    <w:rsid w:val="00E61EDC"/>
    <w:rsid w:val="00E62119"/>
    <w:rsid w:val="00E627F8"/>
    <w:rsid w:val="00E62C90"/>
    <w:rsid w:val="00E62E65"/>
    <w:rsid w:val="00E62EF8"/>
    <w:rsid w:val="00E6337E"/>
    <w:rsid w:val="00E633F0"/>
    <w:rsid w:val="00E6420C"/>
    <w:rsid w:val="00E64915"/>
    <w:rsid w:val="00E64DA3"/>
    <w:rsid w:val="00E6500E"/>
    <w:rsid w:val="00E6548D"/>
    <w:rsid w:val="00E65562"/>
    <w:rsid w:val="00E65740"/>
    <w:rsid w:val="00E65899"/>
    <w:rsid w:val="00E65F43"/>
    <w:rsid w:val="00E65F96"/>
    <w:rsid w:val="00E662BB"/>
    <w:rsid w:val="00E6648C"/>
    <w:rsid w:val="00E6788F"/>
    <w:rsid w:val="00E7013D"/>
    <w:rsid w:val="00E706EA"/>
    <w:rsid w:val="00E7070D"/>
    <w:rsid w:val="00E70A1C"/>
    <w:rsid w:val="00E70D05"/>
    <w:rsid w:val="00E7109F"/>
    <w:rsid w:val="00E7136D"/>
    <w:rsid w:val="00E7143A"/>
    <w:rsid w:val="00E7166E"/>
    <w:rsid w:val="00E7179D"/>
    <w:rsid w:val="00E71A10"/>
    <w:rsid w:val="00E71AC6"/>
    <w:rsid w:val="00E71E24"/>
    <w:rsid w:val="00E72109"/>
    <w:rsid w:val="00E729B5"/>
    <w:rsid w:val="00E72E49"/>
    <w:rsid w:val="00E731C4"/>
    <w:rsid w:val="00E73359"/>
    <w:rsid w:val="00E73943"/>
    <w:rsid w:val="00E739FC"/>
    <w:rsid w:val="00E73A3C"/>
    <w:rsid w:val="00E74357"/>
    <w:rsid w:val="00E74412"/>
    <w:rsid w:val="00E748ED"/>
    <w:rsid w:val="00E74DDB"/>
    <w:rsid w:val="00E75007"/>
    <w:rsid w:val="00E75363"/>
    <w:rsid w:val="00E756D4"/>
    <w:rsid w:val="00E75726"/>
    <w:rsid w:val="00E75FD2"/>
    <w:rsid w:val="00E76133"/>
    <w:rsid w:val="00E7667D"/>
    <w:rsid w:val="00E768DA"/>
    <w:rsid w:val="00E76AC4"/>
    <w:rsid w:val="00E76EC7"/>
    <w:rsid w:val="00E779C0"/>
    <w:rsid w:val="00E80132"/>
    <w:rsid w:val="00E8076B"/>
    <w:rsid w:val="00E8076F"/>
    <w:rsid w:val="00E80816"/>
    <w:rsid w:val="00E80A24"/>
    <w:rsid w:val="00E8121E"/>
    <w:rsid w:val="00E8157F"/>
    <w:rsid w:val="00E8185E"/>
    <w:rsid w:val="00E820C4"/>
    <w:rsid w:val="00E821F0"/>
    <w:rsid w:val="00E82307"/>
    <w:rsid w:val="00E82477"/>
    <w:rsid w:val="00E82C6A"/>
    <w:rsid w:val="00E82F2B"/>
    <w:rsid w:val="00E84B5E"/>
    <w:rsid w:val="00E84E1F"/>
    <w:rsid w:val="00E85359"/>
    <w:rsid w:val="00E85504"/>
    <w:rsid w:val="00E85C10"/>
    <w:rsid w:val="00E85FB4"/>
    <w:rsid w:val="00E86368"/>
    <w:rsid w:val="00E86475"/>
    <w:rsid w:val="00E8699D"/>
    <w:rsid w:val="00E86ABC"/>
    <w:rsid w:val="00E86C47"/>
    <w:rsid w:val="00E873AE"/>
    <w:rsid w:val="00E87A5B"/>
    <w:rsid w:val="00E900D5"/>
    <w:rsid w:val="00E90846"/>
    <w:rsid w:val="00E913D3"/>
    <w:rsid w:val="00E91498"/>
    <w:rsid w:val="00E91788"/>
    <w:rsid w:val="00E92523"/>
    <w:rsid w:val="00E92B51"/>
    <w:rsid w:val="00E92E5D"/>
    <w:rsid w:val="00E934F6"/>
    <w:rsid w:val="00E935B7"/>
    <w:rsid w:val="00E93622"/>
    <w:rsid w:val="00E93DD4"/>
    <w:rsid w:val="00E9469D"/>
    <w:rsid w:val="00E94C98"/>
    <w:rsid w:val="00E94CA4"/>
    <w:rsid w:val="00E94DBC"/>
    <w:rsid w:val="00E9508C"/>
    <w:rsid w:val="00E95133"/>
    <w:rsid w:val="00E953D6"/>
    <w:rsid w:val="00E9548C"/>
    <w:rsid w:val="00E956D4"/>
    <w:rsid w:val="00E95964"/>
    <w:rsid w:val="00E959EC"/>
    <w:rsid w:val="00E95DA7"/>
    <w:rsid w:val="00E95EB8"/>
    <w:rsid w:val="00E960A1"/>
    <w:rsid w:val="00E967B1"/>
    <w:rsid w:val="00E96E4F"/>
    <w:rsid w:val="00E97559"/>
    <w:rsid w:val="00E9756C"/>
    <w:rsid w:val="00EA0183"/>
    <w:rsid w:val="00EA0594"/>
    <w:rsid w:val="00EA096D"/>
    <w:rsid w:val="00EA0CFD"/>
    <w:rsid w:val="00EA12BC"/>
    <w:rsid w:val="00EA16E5"/>
    <w:rsid w:val="00EA18EA"/>
    <w:rsid w:val="00EA1F0B"/>
    <w:rsid w:val="00EA21D4"/>
    <w:rsid w:val="00EA2752"/>
    <w:rsid w:val="00EA2848"/>
    <w:rsid w:val="00EA2AFB"/>
    <w:rsid w:val="00EA3D4A"/>
    <w:rsid w:val="00EA3E38"/>
    <w:rsid w:val="00EA4247"/>
    <w:rsid w:val="00EA483A"/>
    <w:rsid w:val="00EA4C11"/>
    <w:rsid w:val="00EA4E3B"/>
    <w:rsid w:val="00EA4E4B"/>
    <w:rsid w:val="00EA54C7"/>
    <w:rsid w:val="00EA5599"/>
    <w:rsid w:val="00EA606C"/>
    <w:rsid w:val="00EA6129"/>
    <w:rsid w:val="00EA6456"/>
    <w:rsid w:val="00EA6C60"/>
    <w:rsid w:val="00EA7569"/>
    <w:rsid w:val="00EA7D43"/>
    <w:rsid w:val="00EB05B0"/>
    <w:rsid w:val="00EB08B6"/>
    <w:rsid w:val="00EB0DC9"/>
    <w:rsid w:val="00EB116E"/>
    <w:rsid w:val="00EB1329"/>
    <w:rsid w:val="00EB1939"/>
    <w:rsid w:val="00EB20E9"/>
    <w:rsid w:val="00EB22F3"/>
    <w:rsid w:val="00EB250A"/>
    <w:rsid w:val="00EB2A72"/>
    <w:rsid w:val="00EB2E22"/>
    <w:rsid w:val="00EB2E3C"/>
    <w:rsid w:val="00EB2F6C"/>
    <w:rsid w:val="00EB39D4"/>
    <w:rsid w:val="00EB3BF1"/>
    <w:rsid w:val="00EB3D91"/>
    <w:rsid w:val="00EB3DD6"/>
    <w:rsid w:val="00EB468D"/>
    <w:rsid w:val="00EB46B7"/>
    <w:rsid w:val="00EB4B99"/>
    <w:rsid w:val="00EB4C11"/>
    <w:rsid w:val="00EB5D20"/>
    <w:rsid w:val="00EB5E67"/>
    <w:rsid w:val="00EB5EDD"/>
    <w:rsid w:val="00EB5FEC"/>
    <w:rsid w:val="00EB5FEE"/>
    <w:rsid w:val="00EB68CF"/>
    <w:rsid w:val="00EB6C4F"/>
    <w:rsid w:val="00EB6C5C"/>
    <w:rsid w:val="00EB6D3D"/>
    <w:rsid w:val="00EB71A9"/>
    <w:rsid w:val="00EB7665"/>
    <w:rsid w:val="00EB76AC"/>
    <w:rsid w:val="00EB7C03"/>
    <w:rsid w:val="00EB7CE0"/>
    <w:rsid w:val="00EB7FD1"/>
    <w:rsid w:val="00EC03FF"/>
    <w:rsid w:val="00EC0595"/>
    <w:rsid w:val="00EC093F"/>
    <w:rsid w:val="00EC0A64"/>
    <w:rsid w:val="00EC0B52"/>
    <w:rsid w:val="00EC1E37"/>
    <w:rsid w:val="00EC2254"/>
    <w:rsid w:val="00EC25EB"/>
    <w:rsid w:val="00EC2B32"/>
    <w:rsid w:val="00EC30AB"/>
    <w:rsid w:val="00EC327F"/>
    <w:rsid w:val="00EC32ED"/>
    <w:rsid w:val="00EC40EB"/>
    <w:rsid w:val="00EC42C7"/>
    <w:rsid w:val="00EC4780"/>
    <w:rsid w:val="00EC50C9"/>
    <w:rsid w:val="00EC5208"/>
    <w:rsid w:val="00EC58C7"/>
    <w:rsid w:val="00EC5D91"/>
    <w:rsid w:val="00EC5EE4"/>
    <w:rsid w:val="00EC628D"/>
    <w:rsid w:val="00EC667C"/>
    <w:rsid w:val="00EC7224"/>
    <w:rsid w:val="00EC7B72"/>
    <w:rsid w:val="00EC7C15"/>
    <w:rsid w:val="00ED0A3B"/>
    <w:rsid w:val="00ED1233"/>
    <w:rsid w:val="00ED1994"/>
    <w:rsid w:val="00ED19CC"/>
    <w:rsid w:val="00ED1EF0"/>
    <w:rsid w:val="00ED2372"/>
    <w:rsid w:val="00ED254C"/>
    <w:rsid w:val="00ED275A"/>
    <w:rsid w:val="00ED2C02"/>
    <w:rsid w:val="00ED2D24"/>
    <w:rsid w:val="00ED330C"/>
    <w:rsid w:val="00ED36DA"/>
    <w:rsid w:val="00ED378F"/>
    <w:rsid w:val="00ED39C2"/>
    <w:rsid w:val="00ED39FC"/>
    <w:rsid w:val="00ED3CB2"/>
    <w:rsid w:val="00ED54C4"/>
    <w:rsid w:val="00ED5AE7"/>
    <w:rsid w:val="00ED5BD4"/>
    <w:rsid w:val="00ED5EB6"/>
    <w:rsid w:val="00ED6244"/>
    <w:rsid w:val="00ED67E8"/>
    <w:rsid w:val="00ED6AB2"/>
    <w:rsid w:val="00ED737B"/>
    <w:rsid w:val="00ED7BF3"/>
    <w:rsid w:val="00ED7EAD"/>
    <w:rsid w:val="00ED7EDF"/>
    <w:rsid w:val="00EE0219"/>
    <w:rsid w:val="00EE04CA"/>
    <w:rsid w:val="00EE0521"/>
    <w:rsid w:val="00EE0D40"/>
    <w:rsid w:val="00EE0DE1"/>
    <w:rsid w:val="00EE12F6"/>
    <w:rsid w:val="00EE1412"/>
    <w:rsid w:val="00EE1ECB"/>
    <w:rsid w:val="00EE24E9"/>
    <w:rsid w:val="00EE2882"/>
    <w:rsid w:val="00EE2B73"/>
    <w:rsid w:val="00EE2F0C"/>
    <w:rsid w:val="00EE3143"/>
    <w:rsid w:val="00EE3184"/>
    <w:rsid w:val="00EE327D"/>
    <w:rsid w:val="00EE3939"/>
    <w:rsid w:val="00EE397A"/>
    <w:rsid w:val="00EE3D20"/>
    <w:rsid w:val="00EE4131"/>
    <w:rsid w:val="00EE41CF"/>
    <w:rsid w:val="00EE4354"/>
    <w:rsid w:val="00EE456D"/>
    <w:rsid w:val="00EE4BAA"/>
    <w:rsid w:val="00EE4F02"/>
    <w:rsid w:val="00EE5566"/>
    <w:rsid w:val="00EE597D"/>
    <w:rsid w:val="00EE5EF3"/>
    <w:rsid w:val="00EE5F45"/>
    <w:rsid w:val="00EE6044"/>
    <w:rsid w:val="00EE60A4"/>
    <w:rsid w:val="00EE664B"/>
    <w:rsid w:val="00EE67D2"/>
    <w:rsid w:val="00EE68C2"/>
    <w:rsid w:val="00EE6CCD"/>
    <w:rsid w:val="00EE6D18"/>
    <w:rsid w:val="00EE766D"/>
    <w:rsid w:val="00EE7756"/>
    <w:rsid w:val="00EE78F7"/>
    <w:rsid w:val="00EE7FFB"/>
    <w:rsid w:val="00EF001E"/>
    <w:rsid w:val="00EF0372"/>
    <w:rsid w:val="00EF0550"/>
    <w:rsid w:val="00EF05BD"/>
    <w:rsid w:val="00EF07EC"/>
    <w:rsid w:val="00EF123C"/>
    <w:rsid w:val="00EF1DA6"/>
    <w:rsid w:val="00EF21C4"/>
    <w:rsid w:val="00EF293B"/>
    <w:rsid w:val="00EF2988"/>
    <w:rsid w:val="00EF2F92"/>
    <w:rsid w:val="00EF4643"/>
    <w:rsid w:val="00EF46AE"/>
    <w:rsid w:val="00EF4717"/>
    <w:rsid w:val="00EF4C52"/>
    <w:rsid w:val="00EF4D8C"/>
    <w:rsid w:val="00EF514E"/>
    <w:rsid w:val="00EF53A0"/>
    <w:rsid w:val="00EF5498"/>
    <w:rsid w:val="00EF54E9"/>
    <w:rsid w:val="00EF5976"/>
    <w:rsid w:val="00EF5982"/>
    <w:rsid w:val="00EF64AA"/>
    <w:rsid w:val="00EF6565"/>
    <w:rsid w:val="00EF665A"/>
    <w:rsid w:val="00EF6FFF"/>
    <w:rsid w:val="00F00442"/>
    <w:rsid w:val="00F00F98"/>
    <w:rsid w:val="00F01C96"/>
    <w:rsid w:val="00F02074"/>
    <w:rsid w:val="00F02536"/>
    <w:rsid w:val="00F025A9"/>
    <w:rsid w:val="00F02AAA"/>
    <w:rsid w:val="00F02CD0"/>
    <w:rsid w:val="00F03162"/>
    <w:rsid w:val="00F03653"/>
    <w:rsid w:val="00F038F1"/>
    <w:rsid w:val="00F048CC"/>
    <w:rsid w:val="00F04ECF"/>
    <w:rsid w:val="00F051DB"/>
    <w:rsid w:val="00F052B6"/>
    <w:rsid w:val="00F054C4"/>
    <w:rsid w:val="00F05BF5"/>
    <w:rsid w:val="00F05CAF"/>
    <w:rsid w:val="00F06426"/>
    <w:rsid w:val="00F06479"/>
    <w:rsid w:val="00F065EB"/>
    <w:rsid w:val="00F06CEE"/>
    <w:rsid w:val="00F06F0F"/>
    <w:rsid w:val="00F07043"/>
    <w:rsid w:val="00F07094"/>
    <w:rsid w:val="00F070E7"/>
    <w:rsid w:val="00F0724B"/>
    <w:rsid w:val="00F07410"/>
    <w:rsid w:val="00F07EC2"/>
    <w:rsid w:val="00F10392"/>
    <w:rsid w:val="00F1066E"/>
    <w:rsid w:val="00F10A3C"/>
    <w:rsid w:val="00F10EF7"/>
    <w:rsid w:val="00F11187"/>
    <w:rsid w:val="00F115BC"/>
    <w:rsid w:val="00F1160E"/>
    <w:rsid w:val="00F118BF"/>
    <w:rsid w:val="00F11A29"/>
    <w:rsid w:val="00F1274A"/>
    <w:rsid w:val="00F12B62"/>
    <w:rsid w:val="00F12E83"/>
    <w:rsid w:val="00F12FD8"/>
    <w:rsid w:val="00F13916"/>
    <w:rsid w:val="00F13A60"/>
    <w:rsid w:val="00F13AEA"/>
    <w:rsid w:val="00F1407F"/>
    <w:rsid w:val="00F14539"/>
    <w:rsid w:val="00F14D5A"/>
    <w:rsid w:val="00F14FD0"/>
    <w:rsid w:val="00F15047"/>
    <w:rsid w:val="00F154E5"/>
    <w:rsid w:val="00F1601C"/>
    <w:rsid w:val="00F16046"/>
    <w:rsid w:val="00F1605B"/>
    <w:rsid w:val="00F1697C"/>
    <w:rsid w:val="00F16CBE"/>
    <w:rsid w:val="00F16CD1"/>
    <w:rsid w:val="00F17392"/>
    <w:rsid w:val="00F177F4"/>
    <w:rsid w:val="00F17891"/>
    <w:rsid w:val="00F17A50"/>
    <w:rsid w:val="00F201EE"/>
    <w:rsid w:val="00F20359"/>
    <w:rsid w:val="00F206CB"/>
    <w:rsid w:val="00F2085B"/>
    <w:rsid w:val="00F208B8"/>
    <w:rsid w:val="00F20AF4"/>
    <w:rsid w:val="00F20D7E"/>
    <w:rsid w:val="00F20DB6"/>
    <w:rsid w:val="00F20ED6"/>
    <w:rsid w:val="00F21154"/>
    <w:rsid w:val="00F21192"/>
    <w:rsid w:val="00F214BD"/>
    <w:rsid w:val="00F214FA"/>
    <w:rsid w:val="00F215DE"/>
    <w:rsid w:val="00F2232E"/>
    <w:rsid w:val="00F247D3"/>
    <w:rsid w:val="00F24829"/>
    <w:rsid w:val="00F24CE4"/>
    <w:rsid w:val="00F25148"/>
    <w:rsid w:val="00F25833"/>
    <w:rsid w:val="00F25A54"/>
    <w:rsid w:val="00F25CC0"/>
    <w:rsid w:val="00F25FB8"/>
    <w:rsid w:val="00F26154"/>
    <w:rsid w:val="00F261E5"/>
    <w:rsid w:val="00F2631B"/>
    <w:rsid w:val="00F27706"/>
    <w:rsid w:val="00F27B5F"/>
    <w:rsid w:val="00F27DD5"/>
    <w:rsid w:val="00F27FEB"/>
    <w:rsid w:val="00F30565"/>
    <w:rsid w:val="00F3080E"/>
    <w:rsid w:val="00F30DEE"/>
    <w:rsid w:val="00F315DF"/>
    <w:rsid w:val="00F31775"/>
    <w:rsid w:val="00F31C9D"/>
    <w:rsid w:val="00F32296"/>
    <w:rsid w:val="00F32397"/>
    <w:rsid w:val="00F327D7"/>
    <w:rsid w:val="00F32DF6"/>
    <w:rsid w:val="00F32E97"/>
    <w:rsid w:val="00F3328D"/>
    <w:rsid w:val="00F333A3"/>
    <w:rsid w:val="00F33B49"/>
    <w:rsid w:val="00F33D79"/>
    <w:rsid w:val="00F33F38"/>
    <w:rsid w:val="00F340F6"/>
    <w:rsid w:val="00F341AB"/>
    <w:rsid w:val="00F345C7"/>
    <w:rsid w:val="00F34759"/>
    <w:rsid w:val="00F34FFA"/>
    <w:rsid w:val="00F3536E"/>
    <w:rsid w:val="00F35488"/>
    <w:rsid w:val="00F35663"/>
    <w:rsid w:val="00F356B7"/>
    <w:rsid w:val="00F35854"/>
    <w:rsid w:val="00F35CED"/>
    <w:rsid w:val="00F363F4"/>
    <w:rsid w:val="00F36512"/>
    <w:rsid w:val="00F3671B"/>
    <w:rsid w:val="00F368F9"/>
    <w:rsid w:val="00F36C30"/>
    <w:rsid w:val="00F36EF2"/>
    <w:rsid w:val="00F37200"/>
    <w:rsid w:val="00F37488"/>
    <w:rsid w:val="00F400DD"/>
    <w:rsid w:val="00F404B0"/>
    <w:rsid w:val="00F4098E"/>
    <w:rsid w:val="00F40EE8"/>
    <w:rsid w:val="00F4128B"/>
    <w:rsid w:val="00F417F3"/>
    <w:rsid w:val="00F41B2E"/>
    <w:rsid w:val="00F41CBC"/>
    <w:rsid w:val="00F42E8A"/>
    <w:rsid w:val="00F4303A"/>
    <w:rsid w:val="00F433CF"/>
    <w:rsid w:val="00F43AE5"/>
    <w:rsid w:val="00F43B81"/>
    <w:rsid w:val="00F43F0E"/>
    <w:rsid w:val="00F44012"/>
    <w:rsid w:val="00F440CF"/>
    <w:rsid w:val="00F44897"/>
    <w:rsid w:val="00F44AEF"/>
    <w:rsid w:val="00F44B47"/>
    <w:rsid w:val="00F45DC7"/>
    <w:rsid w:val="00F45E80"/>
    <w:rsid w:val="00F45EF3"/>
    <w:rsid w:val="00F461A1"/>
    <w:rsid w:val="00F469EA"/>
    <w:rsid w:val="00F473FA"/>
    <w:rsid w:val="00F47E1A"/>
    <w:rsid w:val="00F47F3D"/>
    <w:rsid w:val="00F50188"/>
    <w:rsid w:val="00F50306"/>
    <w:rsid w:val="00F50D80"/>
    <w:rsid w:val="00F50E66"/>
    <w:rsid w:val="00F50EB1"/>
    <w:rsid w:val="00F51138"/>
    <w:rsid w:val="00F51564"/>
    <w:rsid w:val="00F51A53"/>
    <w:rsid w:val="00F522DE"/>
    <w:rsid w:val="00F522EA"/>
    <w:rsid w:val="00F522F6"/>
    <w:rsid w:val="00F52A36"/>
    <w:rsid w:val="00F52A47"/>
    <w:rsid w:val="00F52A58"/>
    <w:rsid w:val="00F52AED"/>
    <w:rsid w:val="00F52D9F"/>
    <w:rsid w:val="00F53720"/>
    <w:rsid w:val="00F5373D"/>
    <w:rsid w:val="00F53C72"/>
    <w:rsid w:val="00F54264"/>
    <w:rsid w:val="00F5429B"/>
    <w:rsid w:val="00F5439D"/>
    <w:rsid w:val="00F543E9"/>
    <w:rsid w:val="00F5472D"/>
    <w:rsid w:val="00F54844"/>
    <w:rsid w:val="00F54AB2"/>
    <w:rsid w:val="00F54E78"/>
    <w:rsid w:val="00F54F28"/>
    <w:rsid w:val="00F555AC"/>
    <w:rsid w:val="00F5560F"/>
    <w:rsid w:val="00F55E8E"/>
    <w:rsid w:val="00F55F61"/>
    <w:rsid w:val="00F56BB9"/>
    <w:rsid w:val="00F57008"/>
    <w:rsid w:val="00F571A6"/>
    <w:rsid w:val="00F572DD"/>
    <w:rsid w:val="00F600D8"/>
    <w:rsid w:val="00F600DC"/>
    <w:rsid w:val="00F60198"/>
    <w:rsid w:val="00F6019F"/>
    <w:rsid w:val="00F605A7"/>
    <w:rsid w:val="00F60EB0"/>
    <w:rsid w:val="00F60F23"/>
    <w:rsid w:val="00F6110C"/>
    <w:rsid w:val="00F61263"/>
    <w:rsid w:val="00F619B1"/>
    <w:rsid w:val="00F61A47"/>
    <w:rsid w:val="00F61BF7"/>
    <w:rsid w:val="00F61F17"/>
    <w:rsid w:val="00F62997"/>
    <w:rsid w:val="00F62ED3"/>
    <w:rsid w:val="00F63130"/>
    <w:rsid w:val="00F63448"/>
    <w:rsid w:val="00F6355F"/>
    <w:rsid w:val="00F63713"/>
    <w:rsid w:val="00F6373C"/>
    <w:rsid w:val="00F63ACD"/>
    <w:rsid w:val="00F63DA7"/>
    <w:rsid w:val="00F649AD"/>
    <w:rsid w:val="00F64E12"/>
    <w:rsid w:val="00F652D6"/>
    <w:rsid w:val="00F661D7"/>
    <w:rsid w:val="00F66855"/>
    <w:rsid w:val="00F67958"/>
    <w:rsid w:val="00F70416"/>
    <w:rsid w:val="00F70419"/>
    <w:rsid w:val="00F715F7"/>
    <w:rsid w:val="00F71D3F"/>
    <w:rsid w:val="00F721B3"/>
    <w:rsid w:val="00F7228C"/>
    <w:rsid w:val="00F723F0"/>
    <w:rsid w:val="00F727B0"/>
    <w:rsid w:val="00F72AF4"/>
    <w:rsid w:val="00F72BF2"/>
    <w:rsid w:val="00F72F20"/>
    <w:rsid w:val="00F730F7"/>
    <w:rsid w:val="00F73937"/>
    <w:rsid w:val="00F73988"/>
    <w:rsid w:val="00F74D04"/>
    <w:rsid w:val="00F75798"/>
    <w:rsid w:val="00F75AD6"/>
    <w:rsid w:val="00F75D65"/>
    <w:rsid w:val="00F76032"/>
    <w:rsid w:val="00F76A70"/>
    <w:rsid w:val="00F76A96"/>
    <w:rsid w:val="00F772AC"/>
    <w:rsid w:val="00F77478"/>
    <w:rsid w:val="00F7773A"/>
    <w:rsid w:val="00F77E69"/>
    <w:rsid w:val="00F80366"/>
    <w:rsid w:val="00F803A2"/>
    <w:rsid w:val="00F803F0"/>
    <w:rsid w:val="00F80DDD"/>
    <w:rsid w:val="00F8104C"/>
    <w:rsid w:val="00F8104E"/>
    <w:rsid w:val="00F81700"/>
    <w:rsid w:val="00F81EE5"/>
    <w:rsid w:val="00F81F8A"/>
    <w:rsid w:val="00F8257C"/>
    <w:rsid w:val="00F828E7"/>
    <w:rsid w:val="00F8299D"/>
    <w:rsid w:val="00F8306E"/>
    <w:rsid w:val="00F832BB"/>
    <w:rsid w:val="00F8375B"/>
    <w:rsid w:val="00F838D0"/>
    <w:rsid w:val="00F838F3"/>
    <w:rsid w:val="00F83B7F"/>
    <w:rsid w:val="00F83FE7"/>
    <w:rsid w:val="00F848A1"/>
    <w:rsid w:val="00F84D19"/>
    <w:rsid w:val="00F85A68"/>
    <w:rsid w:val="00F85BCC"/>
    <w:rsid w:val="00F86B50"/>
    <w:rsid w:val="00F86D9D"/>
    <w:rsid w:val="00F86FED"/>
    <w:rsid w:val="00F878D8"/>
    <w:rsid w:val="00F87C74"/>
    <w:rsid w:val="00F903AE"/>
    <w:rsid w:val="00F909C5"/>
    <w:rsid w:val="00F90E71"/>
    <w:rsid w:val="00F91135"/>
    <w:rsid w:val="00F91211"/>
    <w:rsid w:val="00F913FB"/>
    <w:rsid w:val="00F91617"/>
    <w:rsid w:val="00F9184E"/>
    <w:rsid w:val="00F918B6"/>
    <w:rsid w:val="00F91A56"/>
    <w:rsid w:val="00F92407"/>
    <w:rsid w:val="00F92674"/>
    <w:rsid w:val="00F92700"/>
    <w:rsid w:val="00F9282A"/>
    <w:rsid w:val="00F92A0E"/>
    <w:rsid w:val="00F92F7B"/>
    <w:rsid w:val="00F9374B"/>
    <w:rsid w:val="00F93841"/>
    <w:rsid w:val="00F93B2E"/>
    <w:rsid w:val="00F93B38"/>
    <w:rsid w:val="00F93B96"/>
    <w:rsid w:val="00F93EF3"/>
    <w:rsid w:val="00F9407E"/>
    <w:rsid w:val="00F940C5"/>
    <w:rsid w:val="00F943CB"/>
    <w:rsid w:val="00F9488B"/>
    <w:rsid w:val="00F94DF8"/>
    <w:rsid w:val="00F95348"/>
    <w:rsid w:val="00F95560"/>
    <w:rsid w:val="00F962F4"/>
    <w:rsid w:val="00F9642F"/>
    <w:rsid w:val="00F9682E"/>
    <w:rsid w:val="00F96F12"/>
    <w:rsid w:val="00F97000"/>
    <w:rsid w:val="00FA07B0"/>
    <w:rsid w:val="00FA0B3F"/>
    <w:rsid w:val="00FA0FBC"/>
    <w:rsid w:val="00FA1785"/>
    <w:rsid w:val="00FA1CE3"/>
    <w:rsid w:val="00FA1DA4"/>
    <w:rsid w:val="00FA1FBC"/>
    <w:rsid w:val="00FA2229"/>
    <w:rsid w:val="00FA2A5B"/>
    <w:rsid w:val="00FA2B1F"/>
    <w:rsid w:val="00FA2D89"/>
    <w:rsid w:val="00FA359B"/>
    <w:rsid w:val="00FA3CF3"/>
    <w:rsid w:val="00FA3DCD"/>
    <w:rsid w:val="00FA3EEC"/>
    <w:rsid w:val="00FA4148"/>
    <w:rsid w:val="00FA4D8B"/>
    <w:rsid w:val="00FA4FC0"/>
    <w:rsid w:val="00FA5067"/>
    <w:rsid w:val="00FA5145"/>
    <w:rsid w:val="00FA53D5"/>
    <w:rsid w:val="00FA545A"/>
    <w:rsid w:val="00FA5A12"/>
    <w:rsid w:val="00FA5BAF"/>
    <w:rsid w:val="00FA6656"/>
    <w:rsid w:val="00FA6913"/>
    <w:rsid w:val="00FA6AFE"/>
    <w:rsid w:val="00FA6C39"/>
    <w:rsid w:val="00FA6CAE"/>
    <w:rsid w:val="00FA7421"/>
    <w:rsid w:val="00FA76F9"/>
    <w:rsid w:val="00FA7B50"/>
    <w:rsid w:val="00FA7C13"/>
    <w:rsid w:val="00FA7DE4"/>
    <w:rsid w:val="00FB0347"/>
    <w:rsid w:val="00FB0349"/>
    <w:rsid w:val="00FB0651"/>
    <w:rsid w:val="00FB0783"/>
    <w:rsid w:val="00FB0E3A"/>
    <w:rsid w:val="00FB1005"/>
    <w:rsid w:val="00FB1459"/>
    <w:rsid w:val="00FB15AF"/>
    <w:rsid w:val="00FB1708"/>
    <w:rsid w:val="00FB1744"/>
    <w:rsid w:val="00FB1A3C"/>
    <w:rsid w:val="00FB1D0E"/>
    <w:rsid w:val="00FB1D50"/>
    <w:rsid w:val="00FB1E7B"/>
    <w:rsid w:val="00FB2AA8"/>
    <w:rsid w:val="00FB2B92"/>
    <w:rsid w:val="00FB2D2E"/>
    <w:rsid w:val="00FB2E07"/>
    <w:rsid w:val="00FB2E44"/>
    <w:rsid w:val="00FB2FA4"/>
    <w:rsid w:val="00FB3211"/>
    <w:rsid w:val="00FB321B"/>
    <w:rsid w:val="00FB3A60"/>
    <w:rsid w:val="00FB3AEB"/>
    <w:rsid w:val="00FB3B9F"/>
    <w:rsid w:val="00FB44E5"/>
    <w:rsid w:val="00FB50BC"/>
    <w:rsid w:val="00FB522C"/>
    <w:rsid w:val="00FB56B3"/>
    <w:rsid w:val="00FB56CC"/>
    <w:rsid w:val="00FB59C2"/>
    <w:rsid w:val="00FB5C0B"/>
    <w:rsid w:val="00FB5C9F"/>
    <w:rsid w:val="00FB5D28"/>
    <w:rsid w:val="00FB5F9E"/>
    <w:rsid w:val="00FB6036"/>
    <w:rsid w:val="00FB603A"/>
    <w:rsid w:val="00FB61B5"/>
    <w:rsid w:val="00FB6766"/>
    <w:rsid w:val="00FB6DB7"/>
    <w:rsid w:val="00FB7C73"/>
    <w:rsid w:val="00FC00AE"/>
    <w:rsid w:val="00FC0213"/>
    <w:rsid w:val="00FC06B0"/>
    <w:rsid w:val="00FC0A8F"/>
    <w:rsid w:val="00FC0E50"/>
    <w:rsid w:val="00FC0F56"/>
    <w:rsid w:val="00FC1148"/>
    <w:rsid w:val="00FC1177"/>
    <w:rsid w:val="00FC11AE"/>
    <w:rsid w:val="00FC11CF"/>
    <w:rsid w:val="00FC17D4"/>
    <w:rsid w:val="00FC199C"/>
    <w:rsid w:val="00FC29D5"/>
    <w:rsid w:val="00FC351E"/>
    <w:rsid w:val="00FC39D3"/>
    <w:rsid w:val="00FC3A87"/>
    <w:rsid w:val="00FC3BBF"/>
    <w:rsid w:val="00FC3E31"/>
    <w:rsid w:val="00FC4470"/>
    <w:rsid w:val="00FC44F0"/>
    <w:rsid w:val="00FC4635"/>
    <w:rsid w:val="00FC47C5"/>
    <w:rsid w:val="00FC4BBC"/>
    <w:rsid w:val="00FC4D7E"/>
    <w:rsid w:val="00FC4D81"/>
    <w:rsid w:val="00FC552D"/>
    <w:rsid w:val="00FC577D"/>
    <w:rsid w:val="00FC5A20"/>
    <w:rsid w:val="00FC5E2D"/>
    <w:rsid w:val="00FC6D94"/>
    <w:rsid w:val="00FC76A3"/>
    <w:rsid w:val="00FC778B"/>
    <w:rsid w:val="00FC77D4"/>
    <w:rsid w:val="00FC7881"/>
    <w:rsid w:val="00FC7C2B"/>
    <w:rsid w:val="00FD00C0"/>
    <w:rsid w:val="00FD02E0"/>
    <w:rsid w:val="00FD05A2"/>
    <w:rsid w:val="00FD09BE"/>
    <w:rsid w:val="00FD0EC5"/>
    <w:rsid w:val="00FD1DE3"/>
    <w:rsid w:val="00FD1FF7"/>
    <w:rsid w:val="00FD221E"/>
    <w:rsid w:val="00FD295E"/>
    <w:rsid w:val="00FD2A4E"/>
    <w:rsid w:val="00FD2D9F"/>
    <w:rsid w:val="00FD2F15"/>
    <w:rsid w:val="00FD32FA"/>
    <w:rsid w:val="00FD3570"/>
    <w:rsid w:val="00FD39FD"/>
    <w:rsid w:val="00FD41E1"/>
    <w:rsid w:val="00FD4737"/>
    <w:rsid w:val="00FD480A"/>
    <w:rsid w:val="00FD4B06"/>
    <w:rsid w:val="00FD4D0B"/>
    <w:rsid w:val="00FD4EB0"/>
    <w:rsid w:val="00FD4F7F"/>
    <w:rsid w:val="00FD4FB3"/>
    <w:rsid w:val="00FD51AD"/>
    <w:rsid w:val="00FD51C9"/>
    <w:rsid w:val="00FD52A3"/>
    <w:rsid w:val="00FD5E0E"/>
    <w:rsid w:val="00FD6271"/>
    <w:rsid w:val="00FD62D5"/>
    <w:rsid w:val="00FD6A39"/>
    <w:rsid w:val="00FD6A79"/>
    <w:rsid w:val="00FD7BBD"/>
    <w:rsid w:val="00FD7BF1"/>
    <w:rsid w:val="00FE0365"/>
    <w:rsid w:val="00FE08C8"/>
    <w:rsid w:val="00FE0EEF"/>
    <w:rsid w:val="00FE1381"/>
    <w:rsid w:val="00FE22CE"/>
    <w:rsid w:val="00FE2705"/>
    <w:rsid w:val="00FE27AB"/>
    <w:rsid w:val="00FE2937"/>
    <w:rsid w:val="00FE34EC"/>
    <w:rsid w:val="00FE3A17"/>
    <w:rsid w:val="00FE3B21"/>
    <w:rsid w:val="00FE3B9A"/>
    <w:rsid w:val="00FE3F1C"/>
    <w:rsid w:val="00FE4BBA"/>
    <w:rsid w:val="00FE4E94"/>
    <w:rsid w:val="00FE52D1"/>
    <w:rsid w:val="00FE578D"/>
    <w:rsid w:val="00FE6396"/>
    <w:rsid w:val="00FE641F"/>
    <w:rsid w:val="00FE66BD"/>
    <w:rsid w:val="00FE6825"/>
    <w:rsid w:val="00FE6AD0"/>
    <w:rsid w:val="00FE6B12"/>
    <w:rsid w:val="00FE703B"/>
    <w:rsid w:val="00FE7215"/>
    <w:rsid w:val="00FE7994"/>
    <w:rsid w:val="00FE79A4"/>
    <w:rsid w:val="00FF0214"/>
    <w:rsid w:val="00FF080B"/>
    <w:rsid w:val="00FF0E79"/>
    <w:rsid w:val="00FF0ED4"/>
    <w:rsid w:val="00FF133B"/>
    <w:rsid w:val="00FF1A8D"/>
    <w:rsid w:val="00FF1BDA"/>
    <w:rsid w:val="00FF2133"/>
    <w:rsid w:val="00FF2E82"/>
    <w:rsid w:val="00FF3183"/>
    <w:rsid w:val="00FF31D5"/>
    <w:rsid w:val="00FF3211"/>
    <w:rsid w:val="00FF32C2"/>
    <w:rsid w:val="00FF3A00"/>
    <w:rsid w:val="00FF4421"/>
    <w:rsid w:val="00FF44CF"/>
    <w:rsid w:val="00FF60DB"/>
    <w:rsid w:val="00FF69F5"/>
    <w:rsid w:val="00FF6E35"/>
    <w:rsid w:val="00FF7E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CB16849"/>
  <w15:docId w15:val="{7CB83D52-BE69-4222-9CFB-4FD0473FB9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4"/>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1">
    <w:name w:val="Normal"/>
    <w:qFormat/>
    <w:rsid w:val="00C440C7"/>
    <w:pPr>
      <w:widowControl w:val="0"/>
      <w:jc w:val="both"/>
    </w:pPr>
  </w:style>
  <w:style w:type="paragraph" w:styleId="1">
    <w:name w:val="heading 1"/>
    <w:aliases w:val="H1,h1,app heading 1,l1,Memo Heading 1,h11,h12,h13,h14,h15,h16,제목 1(no line),Heading 1_a,heading 1,h17,h111,h121,h131,h141,h151,h161,h18,h112,h122,h132,h142,h152,h162,h19,h113,h123,h133,h143,h153,h163,NMP Heading 1"/>
    <w:basedOn w:val="a1"/>
    <w:next w:val="a1"/>
    <w:link w:val="10"/>
    <w:qFormat/>
    <w:rsid w:val="004B161B"/>
    <w:pPr>
      <w:keepNext/>
      <w:widowControl/>
      <w:numPr>
        <w:numId w:val="5"/>
      </w:numPr>
      <w:tabs>
        <w:tab w:val="left" w:pos="0"/>
      </w:tabs>
      <w:spacing w:beforeLines="50" w:afterLines="50"/>
      <w:jc w:val="left"/>
      <w:outlineLvl w:val="0"/>
    </w:pPr>
    <w:rPr>
      <w:rFonts w:ascii="Arial" w:eastAsia="Arial" w:hAnsi="Arial" w:cs="Times New Roman"/>
      <w:b/>
      <w:bCs/>
      <w:kern w:val="28"/>
      <w:lang w:eastAsia="ja-JP"/>
    </w:rPr>
  </w:style>
  <w:style w:type="paragraph" w:styleId="2">
    <w:name w:val="heading 2"/>
    <w:aliases w:val="DO NOT USE_h2,h2,h21,H2,Head2A,2,UNDERRUBRIK 1-2"/>
    <w:basedOn w:val="a1"/>
    <w:next w:val="a1"/>
    <w:link w:val="20"/>
    <w:qFormat/>
    <w:rsid w:val="00D27460"/>
    <w:pPr>
      <w:keepNext/>
      <w:widowControl/>
      <w:numPr>
        <w:ilvl w:val="1"/>
        <w:numId w:val="5"/>
      </w:numPr>
      <w:spacing w:beforeLines="50" w:afterLines="50"/>
      <w:jc w:val="left"/>
      <w:outlineLvl w:val="1"/>
    </w:pPr>
    <w:rPr>
      <w:rFonts w:ascii="Times New Roman" w:eastAsia="Times New Roman" w:hAnsi="Times New Roman" w:cs="Times New Roman"/>
      <w:kern w:val="0"/>
      <w:sz w:val="21"/>
    </w:rPr>
  </w:style>
  <w:style w:type="paragraph" w:styleId="3">
    <w:name w:val="heading 3"/>
    <w:aliases w:val="Underrubrik2,H3,no break,Memo Heading 3"/>
    <w:basedOn w:val="a1"/>
    <w:next w:val="a1"/>
    <w:link w:val="31"/>
    <w:qFormat/>
    <w:rsid w:val="00FB0E3A"/>
    <w:pPr>
      <w:keepNext/>
      <w:widowControl/>
      <w:numPr>
        <w:ilvl w:val="2"/>
        <w:numId w:val="5"/>
      </w:numPr>
      <w:spacing w:beforeLines="50" w:before="120" w:afterLines="50" w:after="120"/>
      <w:jc w:val="left"/>
      <w:outlineLvl w:val="2"/>
    </w:pPr>
    <w:rPr>
      <w:rFonts w:ascii="Times New Roman" w:eastAsia="Times New Roman" w:hAnsi="Times New Roman" w:cs="Times New Roman"/>
      <w:kern w:val="0"/>
      <w:sz w:val="21"/>
      <w:szCs w:val="21"/>
    </w:rPr>
  </w:style>
  <w:style w:type="paragraph" w:styleId="4">
    <w:name w:val="heading 4"/>
    <w:aliases w:val="h4,H4,H41,h41,H42,h42,H43,h43,H411,h411,H421,h421,H44,h44,H412,h412,H422,h422,H431,h431,H45,h45,H413,h413,H423,h423,H432,h432,H46,h46,H47,h47,Memo Heading 4,Memo Heading 5,heading 4,Heading 14,Heading 141,Heading 142,4,subsub,subsubsect,..."/>
    <w:basedOn w:val="a1"/>
    <w:next w:val="a1"/>
    <w:link w:val="40"/>
    <w:qFormat/>
    <w:rsid w:val="004B161B"/>
    <w:pPr>
      <w:keepNext/>
      <w:widowControl/>
      <w:numPr>
        <w:ilvl w:val="3"/>
        <w:numId w:val="5"/>
      </w:numPr>
      <w:spacing w:beforeLines="50" w:afterLines="50"/>
      <w:jc w:val="right"/>
      <w:outlineLvl w:val="3"/>
    </w:pPr>
    <w:rPr>
      <w:rFonts w:ascii="Arial" w:eastAsia="Times New Roman" w:hAnsi="Arial" w:cs="Times New Roman"/>
      <w:i/>
      <w:kern w:val="0"/>
    </w:rPr>
  </w:style>
  <w:style w:type="paragraph" w:styleId="5">
    <w:name w:val="heading 5"/>
    <w:aliases w:val="H5"/>
    <w:basedOn w:val="a1"/>
    <w:next w:val="a1"/>
    <w:link w:val="50"/>
    <w:qFormat/>
    <w:rsid w:val="004B161B"/>
    <w:pPr>
      <w:keepNext/>
      <w:widowControl/>
      <w:numPr>
        <w:ilvl w:val="4"/>
        <w:numId w:val="5"/>
      </w:numPr>
      <w:spacing w:beforeLines="50" w:afterLines="50" w:line="360" w:lineRule="auto"/>
      <w:jc w:val="left"/>
      <w:outlineLvl w:val="4"/>
    </w:pPr>
    <w:rPr>
      <w:rFonts w:ascii="Times New Roman" w:eastAsia="Times New Roman" w:hAnsi="Times New Roman" w:cs="Times New Roman"/>
      <w:kern w:val="0"/>
      <w:sz w:val="26"/>
      <w:u w:val="single"/>
    </w:rPr>
  </w:style>
  <w:style w:type="paragraph" w:styleId="6">
    <w:name w:val="heading 6"/>
    <w:basedOn w:val="a1"/>
    <w:next w:val="a1"/>
    <w:link w:val="60"/>
    <w:qFormat/>
    <w:rsid w:val="004B161B"/>
    <w:pPr>
      <w:widowControl/>
      <w:numPr>
        <w:ilvl w:val="5"/>
        <w:numId w:val="5"/>
      </w:numPr>
      <w:spacing w:beforeLines="50" w:afterLines="50"/>
      <w:jc w:val="left"/>
      <w:outlineLvl w:val="5"/>
    </w:pPr>
    <w:rPr>
      <w:rFonts w:ascii="Times New Roman" w:eastAsia="Times New Roman" w:hAnsi="Times New Roman" w:cs="Times New Roman"/>
      <w:i/>
      <w:kern w:val="0"/>
      <w:sz w:val="22"/>
    </w:rPr>
  </w:style>
  <w:style w:type="paragraph" w:styleId="7">
    <w:name w:val="heading 7"/>
    <w:basedOn w:val="a1"/>
    <w:next w:val="a1"/>
    <w:link w:val="70"/>
    <w:qFormat/>
    <w:rsid w:val="004B161B"/>
    <w:pPr>
      <w:widowControl/>
      <w:numPr>
        <w:ilvl w:val="6"/>
        <w:numId w:val="5"/>
      </w:numPr>
      <w:spacing w:beforeLines="50" w:afterLines="50"/>
      <w:jc w:val="left"/>
      <w:outlineLvl w:val="6"/>
    </w:pPr>
    <w:rPr>
      <w:rFonts w:ascii="Arial" w:eastAsia="Times New Roman" w:hAnsi="Arial" w:cs="Times New Roman"/>
      <w:kern w:val="0"/>
    </w:rPr>
  </w:style>
  <w:style w:type="paragraph" w:styleId="8">
    <w:name w:val="heading 8"/>
    <w:aliases w:val="Table Heading"/>
    <w:basedOn w:val="a1"/>
    <w:next w:val="a1"/>
    <w:link w:val="80"/>
    <w:qFormat/>
    <w:rsid w:val="004B161B"/>
    <w:pPr>
      <w:widowControl/>
      <w:numPr>
        <w:ilvl w:val="7"/>
        <w:numId w:val="5"/>
      </w:numPr>
      <w:spacing w:beforeLines="50" w:afterLines="50"/>
      <w:jc w:val="left"/>
      <w:outlineLvl w:val="7"/>
    </w:pPr>
    <w:rPr>
      <w:rFonts w:ascii="Arial" w:eastAsia="Times New Roman" w:hAnsi="Arial" w:cs="Times New Roman"/>
      <w:i/>
      <w:kern w:val="0"/>
    </w:rPr>
  </w:style>
  <w:style w:type="paragraph" w:styleId="9">
    <w:name w:val="heading 9"/>
    <w:aliases w:val="Figure Heading,FH"/>
    <w:basedOn w:val="a1"/>
    <w:next w:val="a1"/>
    <w:link w:val="90"/>
    <w:qFormat/>
    <w:rsid w:val="004B161B"/>
    <w:pPr>
      <w:widowControl/>
      <w:numPr>
        <w:ilvl w:val="8"/>
        <w:numId w:val="5"/>
      </w:numPr>
      <w:spacing w:beforeLines="50" w:afterLines="50"/>
      <w:jc w:val="left"/>
      <w:outlineLvl w:val="8"/>
    </w:pPr>
    <w:rPr>
      <w:rFonts w:ascii="Arial" w:eastAsia="Times New Roman" w:hAnsi="Arial" w:cs="Times New Roman"/>
      <w:b/>
      <w:i/>
      <w:kern w:val="0"/>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a6"/>
    <w:unhideWhenUsed/>
    <w:rsid w:val="004B161B"/>
    <w:pPr>
      <w:pBdr>
        <w:bottom w:val="single" w:sz="6" w:space="1" w:color="auto"/>
      </w:pBdr>
      <w:tabs>
        <w:tab w:val="center" w:pos="4153"/>
        <w:tab w:val="right" w:pos="8306"/>
      </w:tabs>
      <w:snapToGrid w:val="0"/>
      <w:jc w:val="center"/>
    </w:pPr>
    <w:rPr>
      <w:sz w:val="18"/>
      <w:szCs w:val="18"/>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link w:val="a5"/>
    <w:rsid w:val="004B161B"/>
    <w:rPr>
      <w:sz w:val="18"/>
      <w:szCs w:val="18"/>
    </w:rPr>
  </w:style>
  <w:style w:type="paragraph" w:styleId="a7">
    <w:name w:val="footer"/>
    <w:basedOn w:val="a1"/>
    <w:link w:val="a8"/>
    <w:unhideWhenUsed/>
    <w:rsid w:val="004B161B"/>
    <w:pPr>
      <w:tabs>
        <w:tab w:val="center" w:pos="4153"/>
        <w:tab w:val="right" w:pos="8306"/>
      </w:tabs>
      <w:snapToGrid w:val="0"/>
      <w:jc w:val="left"/>
    </w:pPr>
    <w:rPr>
      <w:sz w:val="18"/>
      <w:szCs w:val="18"/>
    </w:rPr>
  </w:style>
  <w:style w:type="character" w:customStyle="1" w:styleId="a8">
    <w:name w:val="页脚 字符"/>
    <w:basedOn w:val="a2"/>
    <w:link w:val="a7"/>
    <w:uiPriority w:val="99"/>
    <w:rsid w:val="004B161B"/>
    <w:rPr>
      <w:sz w:val="18"/>
      <w:szCs w:val="18"/>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2"/>
    <w:link w:val="1"/>
    <w:rsid w:val="004B161B"/>
    <w:rPr>
      <w:rFonts w:ascii="Arial" w:eastAsia="Arial" w:hAnsi="Arial" w:cs="Times New Roman"/>
      <w:b/>
      <w:bCs/>
      <w:kern w:val="28"/>
      <w:lang w:eastAsia="ja-JP"/>
    </w:rPr>
  </w:style>
  <w:style w:type="character" w:customStyle="1" w:styleId="20">
    <w:name w:val="标题 2 字符"/>
    <w:aliases w:val="DO NOT USE_h2 字符,h2 字符,h21 字符,H2 字符,Head2A 字符,2 字符,UNDERRUBRIK 1-2 字符"/>
    <w:basedOn w:val="a2"/>
    <w:link w:val="2"/>
    <w:uiPriority w:val="9"/>
    <w:rsid w:val="00D27460"/>
    <w:rPr>
      <w:rFonts w:ascii="Times New Roman" w:eastAsia="Times New Roman" w:hAnsi="Times New Roman" w:cs="Times New Roman"/>
      <w:kern w:val="0"/>
      <w:sz w:val="21"/>
    </w:rPr>
  </w:style>
  <w:style w:type="character" w:customStyle="1" w:styleId="31">
    <w:name w:val="标题 3 字符"/>
    <w:aliases w:val="Underrubrik2 字符,H3 字符,no break 字符,Memo Heading 3 字符"/>
    <w:basedOn w:val="a2"/>
    <w:link w:val="3"/>
    <w:rsid w:val="00FB0E3A"/>
    <w:rPr>
      <w:rFonts w:ascii="Times New Roman" w:eastAsia="Times New Roman" w:hAnsi="Times New Roman" w:cs="Times New Roman"/>
      <w:kern w:val="0"/>
      <w:sz w:val="21"/>
      <w:szCs w:val="21"/>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rsid w:val="004B161B"/>
    <w:rPr>
      <w:rFonts w:ascii="Arial" w:eastAsia="Times New Roman" w:hAnsi="Arial" w:cs="Times New Roman"/>
      <w:i/>
      <w:kern w:val="0"/>
    </w:rPr>
  </w:style>
  <w:style w:type="character" w:customStyle="1" w:styleId="50">
    <w:name w:val="标题 5 字符"/>
    <w:aliases w:val="H5 字符"/>
    <w:basedOn w:val="a2"/>
    <w:link w:val="5"/>
    <w:rsid w:val="004B161B"/>
    <w:rPr>
      <w:rFonts w:ascii="Times New Roman" w:eastAsia="Times New Roman" w:hAnsi="Times New Roman" w:cs="Times New Roman"/>
      <w:kern w:val="0"/>
      <w:sz w:val="26"/>
      <w:u w:val="single"/>
    </w:rPr>
  </w:style>
  <w:style w:type="character" w:customStyle="1" w:styleId="60">
    <w:name w:val="标题 6 字符"/>
    <w:basedOn w:val="a2"/>
    <w:link w:val="6"/>
    <w:rsid w:val="004B161B"/>
    <w:rPr>
      <w:rFonts w:ascii="Times New Roman" w:eastAsia="Times New Roman" w:hAnsi="Times New Roman" w:cs="Times New Roman"/>
      <w:i/>
      <w:kern w:val="0"/>
      <w:sz w:val="22"/>
    </w:rPr>
  </w:style>
  <w:style w:type="character" w:customStyle="1" w:styleId="70">
    <w:name w:val="标题 7 字符"/>
    <w:basedOn w:val="a2"/>
    <w:link w:val="7"/>
    <w:rsid w:val="004B161B"/>
    <w:rPr>
      <w:rFonts w:ascii="Arial" w:eastAsia="Times New Roman" w:hAnsi="Arial" w:cs="Times New Roman"/>
      <w:kern w:val="0"/>
    </w:rPr>
  </w:style>
  <w:style w:type="character" w:customStyle="1" w:styleId="80">
    <w:name w:val="标题 8 字符"/>
    <w:aliases w:val="Table Heading 字符"/>
    <w:basedOn w:val="a2"/>
    <w:link w:val="8"/>
    <w:rsid w:val="004B161B"/>
    <w:rPr>
      <w:rFonts w:ascii="Arial" w:eastAsia="Times New Roman" w:hAnsi="Arial" w:cs="Times New Roman"/>
      <w:i/>
      <w:kern w:val="0"/>
    </w:rPr>
  </w:style>
  <w:style w:type="character" w:customStyle="1" w:styleId="90">
    <w:name w:val="标题 9 字符"/>
    <w:aliases w:val="Figure Heading 字符,FH 字符"/>
    <w:basedOn w:val="a2"/>
    <w:link w:val="9"/>
    <w:rsid w:val="004B161B"/>
    <w:rPr>
      <w:rFonts w:ascii="Arial" w:eastAsia="Times New Roman" w:hAnsi="Arial" w:cs="Times New Roman"/>
      <w:b/>
      <w:i/>
      <w:kern w:val="0"/>
      <w:sz w:val="18"/>
    </w:rPr>
  </w:style>
  <w:style w:type="paragraph" w:customStyle="1" w:styleId="Heading1unnumbered">
    <w:name w:val="Heading 1 unnumbered"/>
    <w:basedOn w:val="1"/>
    <w:next w:val="a9"/>
    <w:rsid w:val="004B161B"/>
    <w:pPr>
      <w:tabs>
        <w:tab w:val="num" w:pos="360"/>
      </w:tabs>
      <w:spacing w:before="360" w:after="240"/>
      <w:ind w:left="360" w:hanging="360"/>
      <w:outlineLvl w:val="9"/>
    </w:pPr>
    <w:rPr>
      <w:rFonts w:ascii="Times New Roman" w:hAnsi="Times New Roman"/>
      <w:sz w:val="32"/>
    </w:rPr>
  </w:style>
  <w:style w:type="paragraph" w:styleId="a9">
    <w:name w:val="Body Text"/>
    <w:aliases w:val="bt"/>
    <w:basedOn w:val="a1"/>
    <w:link w:val="aa"/>
    <w:rsid w:val="004B161B"/>
    <w:pPr>
      <w:widowControl/>
      <w:spacing w:beforeLines="50" w:afterLines="50"/>
      <w:jc w:val="left"/>
    </w:pPr>
    <w:rPr>
      <w:rFonts w:ascii="Times New Roman" w:eastAsia="Times New Roman" w:hAnsi="Times New Roman" w:cs="Times New Roman"/>
      <w:kern w:val="0"/>
    </w:rPr>
  </w:style>
  <w:style w:type="character" w:customStyle="1" w:styleId="aa">
    <w:name w:val="正文文本 字符"/>
    <w:aliases w:val="bt 字符"/>
    <w:basedOn w:val="a2"/>
    <w:link w:val="a9"/>
    <w:rsid w:val="004B161B"/>
    <w:rPr>
      <w:rFonts w:ascii="Times New Roman" w:eastAsia="Times New Roman" w:hAnsi="Times New Roman" w:cs="Times New Roman"/>
      <w:kern w:val="0"/>
    </w:rPr>
  </w:style>
  <w:style w:type="paragraph" w:styleId="21">
    <w:name w:val="Body Text 2"/>
    <w:basedOn w:val="a1"/>
    <w:link w:val="22"/>
    <w:rsid w:val="004B161B"/>
    <w:pPr>
      <w:widowControl/>
      <w:spacing w:beforeLines="50" w:afterLines="50"/>
      <w:jc w:val="left"/>
    </w:pPr>
    <w:rPr>
      <w:rFonts w:ascii="Arial" w:eastAsia="Times New Roman" w:hAnsi="Arial" w:cs="Times New Roman"/>
      <w:kern w:val="0"/>
    </w:rPr>
  </w:style>
  <w:style w:type="character" w:customStyle="1" w:styleId="22">
    <w:name w:val="正文文本 2 字符"/>
    <w:basedOn w:val="a2"/>
    <w:link w:val="21"/>
    <w:rsid w:val="004B161B"/>
    <w:rPr>
      <w:rFonts w:ascii="Arial" w:eastAsia="Times New Roman" w:hAnsi="Arial" w:cs="Times New Roman"/>
      <w:kern w:val="0"/>
    </w:rPr>
  </w:style>
  <w:style w:type="paragraph" w:styleId="ab">
    <w:name w:val="Document Map"/>
    <w:basedOn w:val="a1"/>
    <w:link w:val="ac"/>
    <w:semiHidden/>
    <w:rsid w:val="004B161B"/>
    <w:pPr>
      <w:widowControl/>
      <w:shd w:val="clear" w:color="auto" w:fill="000080"/>
      <w:spacing w:beforeLines="50" w:afterLines="50"/>
      <w:jc w:val="left"/>
    </w:pPr>
    <w:rPr>
      <w:rFonts w:ascii="Tahoma" w:eastAsia="Times New Roman" w:hAnsi="Tahoma" w:cs="Times New Roman"/>
      <w:kern w:val="0"/>
    </w:rPr>
  </w:style>
  <w:style w:type="character" w:customStyle="1" w:styleId="ac">
    <w:name w:val="文档结构图 字符"/>
    <w:basedOn w:val="a2"/>
    <w:link w:val="ab"/>
    <w:semiHidden/>
    <w:rsid w:val="004B161B"/>
    <w:rPr>
      <w:rFonts w:ascii="Tahoma" w:eastAsia="Times New Roman" w:hAnsi="Tahoma" w:cs="Times New Roman"/>
      <w:kern w:val="0"/>
      <w:shd w:val="clear" w:color="auto" w:fill="000080"/>
    </w:rPr>
  </w:style>
  <w:style w:type="paragraph" w:styleId="ad">
    <w:name w:val="Plain Text"/>
    <w:basedOn w:val="a1"/>
    <w:link w:val="ae"/>
    <w:rsid w:val="004B161B"/>
    <w:pPr>
      <w:widowControl/>
      <w:spacing w:beforeLines="50" w:afterLines="50"/>
      <w:jc w:val="left"/>
    </w:pPr>
    <w:rPr>
      <w:rFonts w:ascii="Courier New" w:eastAsia="Times New Roman" w:hAnsi="Courier New" w:cs="Times New Roman"/>
      <w:kern w:val="0"/>
    </w:rPr>
  </w:style>
  <w:style w:type="character" w:customStyle="1" w:styleId="ae">
    <w:name w:val="纯文本 字符"/>
    <w:basedOn w:val="a2"/>
    <w:link w:val="ad"/>
    <w:rsid w:val="004B161B"/>
    <w:rPr>
      <w:rFonts w:ascii="Courier New" w:eastAsia="Times New Roman" w:hAnsi="Courier New" w:cs="Times New Roman"/>
      <w:kern w:val="0"/>
    </w:rPr>
  </w:style>
  <w:style w:type="paragraph" w:customStyle="1" w:styleId="ZT">
    <w:name w:val="ZT"/>
    <w:rsid w:val="004B161B"/>
    <w:pPr>
      <w:framePr w:wrap="notBeside" w:hAnchor="margin" w:yAlign="center"/>
      <w:widowControl w:val="0"/>
      <w:spacing w:line="240" w:lineRule="atLeast"/>
      <w:jc w:val="right"/>
    </w:pPr>
    <w:rPr>
      <w:rFonts w:ascii="Arial" w:eastAsia="MS Mincho" w:hAnsi="Arial" w:cs="Times New Roman"/>
      <w:b/>
      <w:noProof/>
      <w:kern w:val="0"/>
      <w:sz w:val="34"/>
      <w:szCs w:val="20"/>
      <w:lang w:eastAsia="en-US"/>
    </w:rPr>
  </w:style>
  <w:style w:type="character" w:customStyle="1" w:styleId="ZGSM">
    <w:name w:val="ZGSM"/>
    <w:rsid w:val="004B161B"/>
  </w:style>
  <w:style w:type="paragraph" w:customStyle="1" w:styleId="TF">
    <w:name w:val="TF"/>
    <w:basedOn w:val="TH"/>
    <w:rsid w:val="004B161B"/>
    <w:pPr>
      <w:keepNext w:val="0"/>
      <w:spacing w:after="240"/>
    </w:pPr>
  </w:style>
  <w:style w:type="paragraph" w:customStyle="1" w:styleId="TH">
    <w:name w:val="TH"/>
    <w:basedOn w:val="a1"/>
    <w:link w:val="THChar"/>
    <w:qFormat/>
    <w:rsid w:val="004B161B"/>
    <w:pPr>
      <w:keepNext/>
      <w:keepLines/>
      <w:widowControl/>
      <w:spacing w:beforeLines="50" w:afterLines="50"/>
      <w:jc w:val="center"/>
    </w:pPr>
    <w:rPr>
      <w:rFonts w:ascii="Arial" w:eastAsia="Times New Roman" w:hAnsi="Arial" w:cs="Times New Roman"/>
      <w:b/>
      <w:kern w:val="0"/>
    </w:rPr>
  </w:style>
  <w:style w:type="paragraph" w:customStyle="1" w:styleId="B1">
    <w:name w:val="B1"/>
    <w:basedOn w:val="af"/>
    <w:link w:val="B1Char"/>
    <w:qFormat/>
    <w:rsid w:val="004B161B"/>
  </w:style>
  <w:style w:type="paragraph" w:styleId="af">
    <w:name w:val="List"/>
    <w:basedOn w:val="a1"/>
    <w:rsid w:val="004B161B"/>
    <w:pPr>
      <w:widowControl/>
      <w:spacing w:beforeLines="50" w:afterLines="50"/>
      <w:ind w:left="568" w:hanging="284"/>
      <w:jc w:val="left"/>
    </w:pPr>
    <w:rPr>
      <w:rFonts w:ascii="Times New Roman" w:eastAsia="Times New Roman" w:hAnsi="Times New Roman" w:cs="Times New Roman"/>
      <w:kern w:val="0"/>
    </w:rPr>
  </w:style>
  <w:style w:type="paragraph" w:customStyle="1" w:styleId="EQ">
    <w:name w:val="EQ"/>
    <w:basedOn w:val="a1"/>
    <w:next w:val="a1"/>
    <w:qFormat/>
    <w:rsid w:val="004B161B"/>
    <w:pPr>
      <w:keepLines/>
      <w:widowControl/>
      <w:tabs>
        <w:tab w:val="center" w:pos="4536"/>
        <w:tab w:val="right" w:pos="9072"/>
      </w:tabs>
      <w:spacing w:beforeLines="50" w:afterLines="50"/>
      <w:jc w:val="left"/>
    </w:pPr>
    <w:rPr>
      <w:rFonts w:ascii="Times New Roman" w:eastAsia="Times New Roman" w:hAnsi="Times New Roman" w:cs="Times New Roman"/>
      <w:kern w:val="0"/>
    </w:rPr>
  </w:style>
  <w:style w:type="paragraph" w:customStyle="1" w:styleId="lptext">
    <w:name w:val="löptext"/>
    <w:basedOn w:val="a1"/>
    <w:rsid w:val="004B161B"/>
    <w:pPr>
      <w:widowControl/>
      <w:spacing w:beforeLines="50" w:afterLines="50"/>
      <w:ind w:left="860"/>
      <w:jc w:val="left"/>
    </w:pPr>
    <w:rPr>
      <w:rFonts w:ascii="Times" w:eastAsia="Times New Roman" w:hAnsi="Times" w:cs="Times New Roman"/>
      <w:kern w:val="0"/>
    </w:rPr>
  </w:style>
  <w:style w:type="character" w:styleId="af0">
    <w:name w:val="footnote reference"/>
    <w:uiPriority w:val="99"/>
    <w:semiHidden/>
    <w:rsid w:val="004B161B"/>
    <w:rPr>
      <w:rFonts w:eastAsia="Arial Unicode MS" w:cs="Arial"/>
      <w:b/>
      <w:noProof w:val="0"/>
      <w:kern w:val="2"/>
      <w:position w:val="6"/>
      <w:sz w:val="16"/>
      <w:lang w:val="en-GB" w:eastAsia="zh-CN" w:bidi="ar-SA"/>
    </w:rPr>
  </w:style>
  <w:style w:type="paragraph" w:styleId="af1">
    <w:name w:val="footnote text"/>
    <w:aliases w:val="footnote text,footnote text1,footnote text2,footnote text3,footnote text4,footnote text5,footnote text6,footnote text7,footnote text11,footnote text21,footnote text31,footnote text41,footnote text51,footnote text61,footnote text8"/>
    <w:basedOn w:val="a1"/>
    <w:link w:val="af2"/>
    <w:uiPriority w:val="99"/>
    <w:semiHidden/>
    <w:rsid w:val="004B161B"/>
    <w:pPr>
      <w:keepLines/>
      <w:widowControl/>
      <w:spacing w:beforeLines="50" w:afterLines="50"/>
      <w:ind w:left="454" w:hanging="454"/>
      <w:jc w:val="left"/>
    </w:pPr>
    <w:rPr>
      <w:rFonts w:ascii="Times New Roman" w:eastAsia="Times New Roman" w:hAnsi="Times New Roman" w:cs="Times New Roman"/>
      <w:kern w:val="0"/>
      <w:sz w:val="16"/>
    </w:rPr>
  </w:style>
  <w:style w:type="character" w:customStyle="1" w:styleId="af2">
    <w:name w:val="脚注文本 字符"/>
    <w:aliases w:val="footnote text 字符,footnote text1 字符,footnote text2 字符,footnote text3 字符,footnote text4 字符,footnote text5 字符,footnote text6 字符,footnote text7 字符,footnote text11 字符,footnote text21 字符,footnote text31 字符,footnote text41 字符,footnote text51 字符"/>
    <w:basedOn w:val="a2"/>
    <w:link w:val="af1"/>
    <w:uiPriority w:val="99"/>
    <w:semiHidden/>
    <w:rsid w:val="004B161B"/>
    <w:rPr>
      <w:rFonts w:ascii="Times New Roman" w:eastAsia="Times New Roman" w:hAnsi="Times New Roman" w:cs="Times New Roman"/>
      <w:kern w:val="0"/>
      <w:sz w:val="16"/>
    </w:rPr>
  </w:style>
  <w:style w:type="paragraph" w:styleId="af3">
    <w:name w:val="caption"/>
    <w:aliases w:val="cap,cap Char,Caption Char,Caption Char1 Char,cap Char Char1,Caption Char Char1 Char,cap Char2,Caption Char2,Caption Char Char Char,Caption Char Char1,fig and tbl,fighead2,Table Caption,fighead21,fighead22,fighead23,Table Caption1,fighead211,fighead24"/>
    <w:basedOn w:val="a1"/>
    <w:next w:val="a1"/>
    <w:link w:val="af4"/>
    <w:qFormat/>
    <w:rsid w:val="004B161B"/>
    <w:pPr>
      <w:widowControl/>
      <w:spacing w:beforeLines="50" w:afterLines="50"/>
      <w:jc w:val="left"/>
    </w:pPr>
    <w:rPr>
      <w:rFonts w:ascii="Times New Roman" w:eastAsia="Times New Roman" w:hAnsi="Times New Roman" w:cs="Times New Roman"/>
      <w:b/>
      <w:kern w:val="0"/>
    </w:rPr>
  </w:style>
  <w:style w:type="paragraph" w:customStyle="1" w:styleId="a0">
    <w:name w:val="佐藤２"/>
    <w:basedOn w:val="a1"/>
    <w:rsid w:val="004B161B"/>
    <w:pPr>
      <w:widowControl/>
      <w:numPr>
        <w:numId w:val="3"/>
      </w:numPr>
      <w:spacing w:beforeLines="50" w:afterLines="50"/>
      <w:jc w:val="left"/>
    </w:pPr>
    <w:rPr>
      <w:rFonts w:ascii="Times New Roman" w:eastAsia="Times New Roman" w:hAnsi="Times New Roman" w:cs="Times New Roman"/>
      <w:kern w:val="0"/>
      <w:lang w:eastAsia="ja-JP"/>
    </w:rPr>
  </w:style>
  <w:style w:type="paragraph" w:styleId="23">
    <w:name w:val="Body Text Indent 2"/>
    <w:basedOn w:val="a1"/>
    <w:link w:val="24"/>
    <w:rsid w:val="004B161B"/>
    <w:pPr>
      <w:autoSpaceDE w:val="0"/>
      <w:autoSpaceDN w:val="0"/>
      <w:adjustRightInd w:val="0"/>
      <w:spacing w:beforeLines="50" w:afterLines="50"/>
      <w:ind w:left="1656"/>
      <w:textAlignment w:val="baseline"/>
    </w:pPr>
    <w:rPr>
      <w:rFonts w:ascii="Times New Roman" w:eastAsia="Times New Roman" w:hAnsi="Times New Roman" w:cs="Times New Roman"/>
      <w:lang w:eastAsia="ja-JP"/>
    </w:rPr>
  </w:style>
  <w:style w:type="character" w:customStyle="1" w:styleId="24">
    <w:name w:val="正文文本缩进 2 字符"/>
    <w:basedOn w:val="a2"/>
    <w:link w:val="23"/>
    <w:rsid w:val="004B161B"/>
    <w:rPr>
      <w:rFonts w:ascii="Times New Roman" w:eastAsia="Times New Roman" w:hAnsi="Times New Roman" w:cs="Times New Roman"/>
      <w:lang w:eastAsia="ja-JP"/>
    </w:rPr>
  </w:style>
  <w:style w:type="paragraph" w:styleId="25">
    <w:name w:val="List Bullet 2"/>
    <w:aliases w:val="lb2"/>
    <w:basedOn w:val="a"/>
    <w:autoRedefine/>
    <w:rsid w:val="004B161B"/>
    <w:pPr>
      <w:tabs>
        <w:tab w:val="clear" w:pos="360"/>
      </w:tabs>
      <w:spacing w:after="60"/>
      <w:ind w:left="1080" w:hanging="357"/>
    </w:pPr>
    <w:rPr>
      <w:rFonts w:ascii="Arial" w:hAnsi="Arial"/>
    </w:rPr>
  </w:style>
  <w:style w:type="paragraph" w:styleId="a">
    <w:name w:val="List Bullet"/>
    <w:basedOn w:val="a1"/>
    <w:autoRedefine/>
    <w:rsid w:val="004B161B"/>
    <w:pPr>
      <w:widowControl/>
      <w:numPr>
        <w:numId w:val="1"/>
      </w:numPr>
      <w:spacing w:beforeLines="50" w:afterLines="50"/>
      <w:jc w:val="left"/>
    </w:pPr>
    <w:rPr>
      <w:rFonts w:ascii="Times New Roman" w:eastAsia="Times New Roman" w:hAnsi="Times New Roman" w:cs="Times New Roman"/>
      <w:kern w:val="0"/>
    </w:rPr>
  </w:style>
  <w:style w:type="paragraph" w:customStyle="1" w:styleId="ListBulletLast">
    <w:name w:val="List Bullet Last"/>
    <w:aliases w:val="lbl"/>
    <w:basedOn w:val="a"/>
    <w:next w:val="a9"/>
    <w:rsid w:val="004B161B"/>
    <w:pPr>
      <w:tabs>
        <w:tab w:val="clear" w:pos="360"/>
      </w:tabs>
      <w:spacing w:after="240"/>
      <w:ind w:left="714" w:hanging="357"/>
    </w:pPr>
    <w:rPr>
      <w:rFonts w:ascii="Arial" w:hAnsi="Arial"/>
    </w:rPr>
  </w:style>
  <w:style w:type="paragraph" w:styleId="26">
    <w:name w:val="List 2"/>
    <w:basedOn w:val="af"/>
    <w:rsid w:val="004B161B"/>
    <w:pPr>
      <w:ind w:left="851"/>
    </w:pPr>
    <w:rPr>
      <w:lang w:eastAsia="ja-JP"/>
    </w:rPr>
  </w:style>
  <w:style w:type="paragraph" w:customStyle="1" w:styleId="TitleText">
    <w:name w:val="Title Text"/>
    <w:basedOn w:val="a1"/>
    <w:next w:val="a1"/>
    <w:rsid w:val="004B161B"/>
    <w:pPr>
      <w:widowControl/>
      <w:spacing w:beforeLines="50" w:afterLines="50"/>
      <w:jc w:val="left"/>
    </w:pPr>
    <w:rPr>
      <w:rFonts w:ascii="Arial" w:eastAsia="Times New Roman" w:hAnsi="Arial" w:cs="Times New Roman"/>
      <w:b/>
      <w:kern w:val="0"/>
      <w:sz w:val="22"/>
    </w:rPr>
  </w:style>
  <w:style w:type="paragraph" w:styleId="af5">
    <w:name w:val="Title"/>
    <w:basedOn w:val="a1"/>
    <w:link w:val="af6"/>
    <w:qFormat/>
    <w:rsid w:val="004B161B"/>
    <w:pPr>
      <w:widowControl/>
      <w:spacing w:beforeLines="50" w:afterLines="50"/>
      <w:jc w:val="center"/>
    </w:pPr>
    <w:rPr>
      <w:rFonts w:ascii="Arial" w:eastAsia="Times New Roman" w:hAnsi="Arial" w:cs="Times New Roman"/>
      <w:b/>
      <w:kern w:val="0"/>
    </w:rPr>
  </w:style>
  <w:style w:type="character" w:customStyle="1" w:styleId="af6">
    <w:name w:val="标题 字符"/>
    <w:basedOn w:val="a2"/>
    <w:link w:val="af5"/>
    <w:rsid w:val="004B161B"/>
    <w:rPr>
      <w:rFonts w:ascii="Arial" w:eastAsia="Times New Roman" w:hAnsi="Arial" w:cs="Times New Roman"/>
      <w:b/>
      <w:kern w:val="0"/>
    </w:rPr>
  </w:style>
  <w:style w:type="paragraph" w:styleId="af7">
    <w:name w:val="table of figures"/>
    <w:basedOn w:val="TOC1"/>
    <w:next w:val="a1"/>
    <w:semiHidden/>
    <w:rsid w:val="004B161B"/>
    <w:pPr>
      <w:tabs>
        <w:tab w:val="right" w:leader="dot" w:pos="9360"/>
      </w:tabs>
    </w:pPr>
    <w:rPr>
      <w:caps/>
    </w:rPr>
  </w:style>
  <w:style w:type="paragraph" w:styleId="TOC1">
    <w:name w:val="toc 1"/>
    <w:basedOn w:val="a1"/>
    <w:next w:val="a1"/>
    <w:autoRedefine/>
    <w:semiHidden/>
    <w:rsid w:val="004B161B"/>
    <w:pPr>
      <w:widowControl/>
      <w:spacing w:beforeLines="50" w:afterLines="50"/>
      <w:jc w:val="left"/>
    </w:pPr>
    <w:rPr>
      <w:rFonts w:ascii="Times New Roman" w:eastAsia="Times New Roman" w:hAnsi="Times New Roman" w:cs="Times New Roman"/>
      <w:kern w:val="0"/>
    </w:rPr>
  </w:style>
  <w:style w:type="character" w:styleId="af8">
    <w:name w:val="page number"/>
    <w:basedOn w:val="a2"/>
    <w:rsid w:val="004B161B"/>
    <w:rPr>
      <w:rFonts w:eastAsia="Arial Unicode MS" w:cs="Arial"/>
      <w:noProof w:val="0"/>
      <w:kern w:val="2"/>
      <w:sz w:val="21"/>
      <w:lang w:val="en-GB" w:eastAsia="zh-CN" w:bidi="ar-SA"/>
    </w:rPr>
  </w:style>
  <w:style w:type="paragraph" w:styleId="32">
    <w:name w:val="Body Text 3"/>
    <w:basedOn w:val="a1"/>
    <w:link w:val="33"/>
    <w:rsid w:val="004B161B"/>
    <w:pPr>
      <w:widowControl/>
      <w:spacing w:beforeLines="50" w:afterLines="50"/>
    </w:pPr>
    <w:rPr>
      <w:rFonts w:ascii="Times New Roman" w:eastAsia="Times New Roman" w:hAnsi="Times New Roman" w:cs="Times New Roman"/>
      <w:kern w:val="0"/>
      <w:lang w:eastAsia="ja-JP"/>
    </w:rPr>
  </w:style>
  <w:style w:type="character" w:customStyle="1" w:styleId="33">
    <w:name w:val="正文文本 3 字符"/>
    <w:basedOn w:val="a2"/>
    <w:link w:val="32"/>
    <w:rsid w:val="004B161B"/>
    <w:rPr>
      <w:rFonts w:ascii="Times New Roman" w:eastAsia="Times New Roman" w:hAnsi="Times New Roman" w:cs="Times New Roman"/>
      <w:kern w:val="0"/>
      <w:lang w:eastAsia="ja-JP"/>
    </w:rPr>
  </w:style>
  <w:style w:type="paragraph" w:customStyle="1" w:styleId="TableText">
    <w:name w:val="Table_Text"/>
    <w:basedOn w:val="a1"/>
    <w:rsid w:val="004B161B"/>
    <w:pPr>
      <w:keepNext/>
      <w:widowControl/>
      <w:tabs>
        <w:tab w:val="left" w:pos="794"/>
        <w:tab w:val="left" w:pos="1191"/>
        <w:tab w:val="left" w:pos="1588"/>
        <w:tab w:val="left" w:pos="1985"/>
      </w:tabs>
      <w:spacing w:beforeLines="50" w:afterLines="50" w:line="190" w:lineRule="exact"/>
    </w:pPr>
    <w:rPr>
      <w:rFonts w:ascii="Times New Roman" w:eastAsia="Times New Roman" w:hAnsi="Times New Roman" w:cs="Times New Roman"/>
      <w:kern w:val="0"/>
      <w:sz w:val="18"/>
      <w:lang w:eastAsia="ja-JP"/>
    </w:rPr>
  </w:style>
  <w:style w:type="paragraph" w:customStyle="1" w:styleId="text">
    <w:name w:val="text"/>
    <w:basedOn w:val="a1"/>
    <w:rsid w:val="004B161B"/>
    <w:pPr>
      <w:widowControl/>
      <w:spacing w:beforeLines="50" w:afterLines="50"/>
    </w:pPr>
    <w:rPr>
      <w:rFonts w:ascii="Times New Roman" w:eastAsia="Times New Roman" w:hAnsi="Times New Roman" w:cs="Times New Roman"/>
      <w:kern w:val="0"/>
      <w:lang w:eastAsia="ja-JP"/>
    </w:rPr>
  </w:style>
  <w:style w:type="paragraph" w:customStyle="1" w:styleId="textintend1">
    <w:name w:val="text intend 1"/>
    <w:basedOn w:val="text"/>
    <w:rsid w:val="004B161B"/>
    <w:pPr>
      <w:numPr>
        <w:numId w:val="2"/>
      </w:numPr>
      <w:spacing w:after="120"/>
    </w:pPr>
  </w:style>
  <w:style w:type="paragraph" w:customStyle="1" w:styleId="shortcode">
    <w:name w:val="shortcode"/>
    <w:basedOn w:val="a9"/>
    <w:rsid w:val="004B161B"/>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line="480" w:lineRule="auto"/>
      <w:textAlignment w:val="baseline"/>
    </w:pPr>
    <w:rPr>
      <w:rFonts w:ascii="Times" w:eastAsia="Mincho" w:hAnsi="Times"/>
      <w:lang w:eastAsia="ja-JP"/>
    </w:rPr>
  </w:style>
  <w:style w:type="paragraph" w:customStyle="1" w:styleId="B2">
    <w:name w:val="B2"/>
    <w:basedOn w:val="26"/>
    <w:link w:val="B2Char"/>
    <w:qFormat/>
    <w:rsid w:val="004B161B"/>
    <w:pPr>
      <w:overflowPunct w:val="0"/>
      <w:autoSpaceDE w:val="0"/>
      <w:autoSpaceDN w:val="0"/>
      <w:adjustRightInd w:val="0"/>
      <w:textAlignment w:val="baseline"/>
    </w:pPr>
    <w:rPr>
      <w:lang w:eastAsia="en-US"/>
    </w:rPr>
  </w:style>
  <w:style w:type="paragraph" w:customStyle="1" w:styleId="B3">
    <w:name w:val="B3"/>
    <w:basedOn w:val="34"/>
    <w:rsid w:val="004B161B"/>
    <w:pPr>
      <w:overflowPunct w:val="0"/>
      <w:autoSpaceDE w:val="0"/>
      <w:autoSpaceDN w:val="0"/>
      <w:adjustRightInd w:val="0"/>
      <w:spacing w:after="180"/>
      <w:ind w:leftChars="0" w:left="1135" w:firstLineChars="0" w:hanging="284"/>
      <w:textAlignment w:val="baseline"/>
    </w:pPr>
  </w:style>
  <w:style w:type="paragraph" w:styleId="34">
    <w:name w:val="List 3"/>
    <w:basedOn w:val="a1"/>
    <w:rsid w:val="004B161B"/>
    <w:pPr>
      <w:widowControl/>
      <w:spacing w:beforeLines="50" w:afterLines="50"/>
      <w:ind w:leftChars="400" w:left="100" w:hangingChars="200" w:hanging="200"/>
      <w:jc w:val="left"/>
    </w:pPr>
    <w:rPr>
      <w:rFonts w:ascii="Times New Roman" w:eastAsia="Times New Roman" w:hAnsi="Times New Roman" w:cs="Times New Roman"/>
      <w:kern w:val="0"/>
    </w:rPr>
  </w:style>
  <w:style w:type="paragraph" w:customStyle="1" w:styleId="RecCCITT">
    <w:name w:val="Rec_CCITT_#"/>
    <w:basedOn w:val="a1"/>
    <w:rsid w:val="004B161B"/>
    <w:pPr>
      <w:keepNext/>
      <w:keepLines/>
      <w:widowControl/>
      <w:spacing w:beforeLines="50" w:afterLines="50"/>
      <w:jc w:val="left"/>
    </w:pPr>
    <w:rPr>
      <w:rFonts w:ascii="Times New Roman" w:eastAsia="Times New Roman" w:hAnsi="Times New Roman" w:cs="Times New Roman"/>
      <w:b/>
      <w:kern w:val="0"/>
    </w:rPr>
  </w:style>
  <w:style w:type="character" w:styleId="af9">
    <w:name w:val="Hyperlink"/>
    <w:uiPriority w:val="99"/>
    <w:qFormat/>
    <w:rsid w:val="004B161B"/>
    <w:rPr>
      <w:rFonts w:eastAsia="Arial Unicode MS" w:cs="Arial"/>
      <w:noProof w:val="0"/>
      <w:color w:val="0000FF"/>
      <w:kern w:val="2"/>
      <w:sz w:val="21"/>
      <w:u w:val="single"/>
      <w:lang w:val="en-GB" w:eastAsia="zh-CN" w:bidi="ar-SA"/>
    </w:rPr>
  </w:style>
  <w:style w:type="character" w:styleId="afa">
    <w:name w:val="FollowedHyperlink"/>
    <w:uiPriority w:val="99"/>
    <w:rsid w:val="004B161B"/>
    <w:rPr>
      <w:rFonts w:eastAsia="Arial Unicode MS" w:cs="Arial"/>
      <w:noProof w:val="0"/>
      <w:color w:val="800080"/>
      <w:kern w:val="2"/>
      <w:sz w:val="21"/>
      <w:u w:val="single"/>
      <w:lang w:val="en-GB" w:eastAsia="zh-CN" w:bidi="ar-SA"/>
    </w:rPr>
  </w:style>
  <w:style w:type="paragraph" w:styleId="afb">
    <w:name w:val="Body Text Indent"/>
    <w:basedOn w:val="a1"/>
    <w:link w:val="afc"/>
    <w:rsid w:val="004B161B"/>
    <w:pPr>
      <w:widowControl/>
      <w:spacing w:beforeLines="50" w:afterLines="50"/>
      <w:ind w:left="360"/>
      <w:jc w:val="left"/>
    </w:pPr>
    <w:rPr>
      <w:rFonts w:ascii="Times New Roman" w:eastAsia="Times New Roman" w:hAnsi="Times New Roman" w:cs="Times New Roman"/>
      <w:bCs/>
      <w:kern w:val="0"/>
      <w:lang w:eastAsia="ja-JP"/>
    </w:rPr>
  </w:style>
  <w:style w:type="character" w:customStyle="1" w:styleId="afc">
    <w:name w:val="正文文本缩进 字符"/>
    <w:basedOn w:val="a2"/>
    <w:link w:val="afb"/>
    <w:rsid w:val="004B161B"/>
    <w:rPr>
      <w:rFonts w:ascii="Times New Roman" w:eastAsia="Times New Roman" w:hAnsi="Times New Roman" w:cs="Times New Roman"/>
      <w:bCs/>
      <w:kern w:val="0"/>
      <w:lang w:eastAsia="ja-JP"/>
    </w:rPr>
  </w:style>
  <w:style w:type="character" w:styleId="afd">
    <w:name w:val="annotation reference"/>
    <w:rsid w:val="004B161B"/>
    <w:rPr>
      <w:rFonts w:eastAsia="Arial Unicode MS" w:cs="Arial"/>
      <w:noProof w:val="0"/>
      <w:kern w:val="2"/>
      <w:sz w:val="16"/>
      <w:szCs w:val="16"/>
      <w:lang w:val="en-GB" w:eastAsia="zh-CN" w:bidi="ar-SA"/>
    </w:rPr>
  </w:style>
  <w:style w:type="paragraph" w:customStyle="1" w:styleId="11">
    <w:name w:val="吹き出し1"/>
    <w:basedOn w:val="a1"/>
    <w:semiHidden/>
    <w:rsid w:val="004B161B"/>
    <w:pPr>
      <w:widowControl/>
      <w:spacing w:beforeLines="50" w:afterLines="50"/>
      <w:jc w:val="left"/>
    </w:pPr>
    <w:rPr>
      <w:rFonts w:ascii="Arial" w:eastAsia="Times New Roman" w:hAnsi="Arial" w:cs="Times New Roman"/>
      <w:kern w:val="0"/>
      <w:sz w:val="18"/>
      <w:szCs w:val="18"/>
    </w:rPr>
  </w:style>
  <w:style w:type="paragraph" w:customStyle="1" w:styleId="Reference">
    <w:name w:val="Reference"/>
    <w:basedOn w:val="a1"/>
    <w:rsid w:val="004B161B"/>
    <w:pPr>
      <w:spacing w:beforeLines="50" w:afterLines="50"/>
      <w:ind w:left="283" w:hanging="283"/>
    </w:pPr>
    <w:rPr>
      <w:rFonts w:ascii="Arial" w:eastAsia="MS Mincho" w:hAnsi="Arial" w:cs="Times New Roman"/>
      <w:sz w:val="21"/>
      <w:lang w:val="de-DE" w:eastAsia="ja-JP"/>
    </w:rPr>
  </w:style>
  <w:style w:type="paragraph" w:styleId="afe">
    <w:name w:val="annotation text"/>
    <w:basedOn w:val="a1"/>
    <w:link w:val="aff"/>
    <w:uiPriority w:val="99"/>
    <w:semiHidden/>
    <w:rsid w:val="004B161B"/>
    <w:pPr>
      <w:widowControl/>
      <w:spacing w:beforeLines="50" w:afterLines="50"/>
      <w:jc w:val="left"/>
    </w:pPr>
    <w:rPr>
      <w:rFonts w:ascii="Times New Roman" w:eastAsia="Times New Roman" w:hAnsi="Times New Roman" w:cs="Arial"/>
      <w:sz w:val="21"/>
      <w:szCs w:val="20"/>
      <w:lang w:val="en-GB"/>
    </w:rPr>
  </w:style>
  <w:style w:type="character" w:customStyle="1" w:styleId="aff">
    <w:name w:val="批注文字 字符"/>
    <w:basedOn w:val="a2"/>
    <w:link w:val="afe"/>
    <w:uiPriority w:val="99"/>
    <w:semiHidden/>
    <w:rsid w:val="004B161B"/>
    <w:rPr>
      <w:rFonts w:ascii="Times New Roman" w:eastAsia="Times New Roman" w:hAnsi="Times New Roman" w:cs="Arial"/>
      <w:sz w:val="21"/>
      <w:szCs w:val="20"/>
      <w:lang w:val="en-GB"/>
    </w:rPr>
  </w:style>
  <w:style w:type="paragraph" w:customStyle="1" w:styleId="HTMLBody">
    <w:name w:val="HTML Body"/>
    <w:rsid w:val="004B161B"/>
    <w:pPr>
      <w:widowControl w:val="0"/>
      <w:autoSpaceDE w:val="0"/>
      <w:autoSpaceDN w:val="0"/>
      <w:adjustRightInd w:val="0"/>
    </w:pPr>
    <w:rPr>
      <w:rFonts w:ascii="MS PGothic" w:eastAsia="MS PGothic" w:hAnsi="Century" w:cs="Times New Roman"/>
      <w:noProof/>
      <w:kern w:val="0"/>
      <w:sz w:val="20"/>
      <w:szCs w:val="20"/>
      <w:lang w:eastAsia="en-US"/>
    </w:rPr>
  </w:style>
  <w:style w:type="character" w:customStyle="1" w:styleId="aff0">
    <w:name w:val="図表番号 (文字)"/>
    <w:aliases w:val="cap (文字),cap Char (文字) (文字)1"/>
    <w:rsid w:val="004B161B"/>
    <w:rPr>
      <w:rFonts w:eastAsia="MS Gothic" w:cs="Arial"/>
      <w:b/>
      <w:noProof w:val="0"/>
      <w:kern w:val="2"/>
      <w:sz w:val="24"/>
      <w:szCs w:val="24"/>
      <w:lang w:val="en-GB" w:eastAsia="en-US" w:bidi="ar-SA"/>
    </w:rPr>
  </w:style>
  <w:style w:type="paragraph" w:customStyle="1" w:styleId="Normal1CharChar">
    <w:name w:val="Normal1 Char Char"/>
    <w:semiHidden/>
    <w:rsid w:val="004B161B"/>
    <w:pPr>
      <w:keepNext/>
      <w:numPr>
        <w:numId w:val="4"/>
      </w:numPr>
      <w:kinsoku w:val="0"/>
      <w:overflowPunct w:val="0"/>
      <w:autoSpaceDE w:val="0"/>
      <w:autoSpaceDN w:val="0"/>
      <w:adjustRightInd w:val="0"/>
      <w:spacing w:before="60" w:after="60"/>
      <w:jc w:val="both"/>
    </w:pPr>
    <w:rPr>
      <w:rFonts w:ascii="Times New Roman" w:eastAsia="Arial Unicode MS" w:hAnsi="Times New Roman" w:cs="Arial"/>
      <w:noProof/>
      <w:sz w:val="21"/>
      <w:szCs w:val="20"/>
      <w:lang w:eastAsia="en-US"/>
    </w:rPr>
  </w:style>
  <w:style w:type="paragraph" w:customStyle="1" w:styleId="12">
    <w:name w:val="コメント内容1"/>
    <w:basedOn w:val="afe"/>
    <w:next w:val="afe"/>
    <w:semiHidden/>
    <w:rsid w:val="004B161B"/>
    <w:rPr>
      <w:b/>
      <w:bCs/>
      <w:sz w:val="24"/>
      <w:szCs w:val="24"/>
    </w:rPr>
  </w:style>
  <w:style w:type="paragraph" w:customStyle="1" w:styleId="CharCharCharCarCarCharCharCarCar">
    <w:name w:val="Char Char Char Car Car Char Char Car Car"/>
    <w:semiHidden/>
    <w:rsid w:val="004B161B"/>
    <w:pPr>
      <w:keepNext/>
      <w:tabs>
        <w:tab w:val="num" w:pos="851"/>
      </w:tabs>
      <w:autoSpaceDE w:val="0"/>
      <w:autoSpaceDN w:val="0"/>
      <w:adjustRightInd w:val="0"/>
      <w:spacing w:before="60" w:after="60"/>
      <w:ind w:left="851" w:hanging="851"/>
      <w:jc w:val="both"/>
    </w:pPr>
    <w:rPr>
      <w:rFonts w:ascii="Arial" w:eastAsia="宋体" w:hAnsi="Arial" w:cs="Arial"/>
      <w:noProof/>
      <w:color w:val="0000FF"/>
      <w:sz w:val="20"/>
      <w:szCs w:val="20"/>
      <w:lang w:eastAsia="en-US"/>
    </w:rPr>
  </w:style>
  <w:style w:type="paragraph" w:customStyle="1" w:styleId="27">
    <w:name w:val="吹き出し2"/>
    <w:basedOn w:val="a1"/>
    <w:semiHidden/>
    <w:unhideWhenUsed/>
    <w:rsid w:val="004B161B"/>
    <w:pPr>
      <w:widowControl/>
      <w:spacing w:beforeLines="50" w:afterLines="50"/>
      <w:jc w:val="left"/>
    </w:pPr>
    <w:rPr>
      <w:rFonts w:ascii="Times New Roman" w:eastAsia="Times New Roman" w:hAnsi="Times New Roman" w:cs="Times New Roman"/>
      <w:kern w:val="0"/>
      <w:sz w:val="18"/>
      <w:szCs w:val="18"/>
    </w:rPr>
  </w:style>
  <w:style w:type="paragraph" w:styleId="aff1">
    <w:name w:val="Normal (Web)"/>
    <w:basedOn w:val="a1"/>
    <w:uiPriority w:val="99"/>
    <w:unhideWhenUsed/>
    <w:qFormat/>
    <w:rsid w:val="004B161B"/>
    <w:pPr>
      <w:widowControl/>
      <w:spacing w:beforeLines="50" w:beforeAutospacing="1" w:afterLines="50" w:afterAutospacing="1"/>
      <w:jc w:val="left"/>
    </w:pPr>
    <w:rPr>
      <w:rFonts w:ascii="宋体" w:eastAsia="Times New Roman" w:hAnsi="宋体" w:cs="宋体"/>
      <w:kern w:val="0"/>
    </w:rPr>
  </w:style>
  <w:style w:type="paragraph" w:customStyle="1" w:styleId="LGTdoc">
    <w:name w:val="LGTdoc_본문"/>
    <w:basedOn w:val="a1"/>
    <w:rsid w:val="004B161B"/>
    <w:pPr>
      <w:autoSpaceDE w:val="0"/>
      <w:autoSpaceDN w:val="0"/>
      <w:adjustRightInd w:val="0"/>
      <w:snapToGrid w:val="0"/>
      <w:spacing w:beforeLines="50" w:afterLines="50" w:line="264" w:lineRule="auto"/>
    </w:pPr>
    <w:rPr>
      <w:rFonts w:ascii="Times New Roman" w:eastAsia="Batang" w:hAnsi="Times New Roman" w:cs="Times New Roman"/>
      <w:sz w:val="22"/>
      <w:lang w:eastAsia="ko-KR"/>
    </w:rPr>
  </w:style>
  <w:style w:type="paragraph" w:customStyle="1" w:styleId="13">
    <w:name w:val="列出段落1"/>
    <w:basedOn w:val="a1"/>
    <w:qFormat/>
    <w:rsid w:val="004B161B"/>
    <w:pPr>
      <w:widowControl/>
      <w:spacing w:beforeLines="50" w:afterLines="50"/>
      <w:ind w:firstLineChars="200" w:firstLine="420"/>
      <w:jc w:val="left"/>
    </w:pPr>
    <w:rPr>
      <w:rFonts w:ascii="宋体" w:eastAsia="Times New Roman" w:hAnsi="宋体" w:cs="宋体"/>
      <w:kern w:val="0"/>
    </w:rPr>
  </w:style>
  <w:style w:type="character" w:customStyle="1" w:styleId="aff2">
    <w:name w:val="(文字) (文字)"/>
    <w:semiHidden/>
    <w:rsid w:val="004B161B"/>
    <w:rPr>
      <w:rFonts w:eastAsia="MS Gothic" w:cs="Arial"/>
      <w:noProof w:val="0"/>
      <w:kern w:val="2"/>
      <w:sz w:val="18"/>
      <w:szCs w:val="18"/>
      <w:lang w:val="en-GB" w:eastAsia="en-US" w:bidi="ar-SA"/>
    </w:rPr>
  </w:style>
  <w:style w:type="paragraph" w:customStyle="1" w:styleId="28">
    <w:name w:val="列出段落2"/>
    <w:basedOn w:val="a1"/>
    <w:qFormat/>
    <w:rsid w:val="004B161B"/>
    <w:pPr>
      <w:widowControl/>
      <w:spacing w:beforeLines="50" w:afterLines="50"/>
      <w:ind w:firstLineChars="200" w:firstLine="420"/>
      <w:jc w:val="left"/>
    </w:pPr>
    <w:rPr>
      <w:rFonts w:ascii="宋体" w:eastAsia="Times New Roman" w:hAnsi="宋体" w:cs="宋体"/>
      <w:kern w:val="0"/>
    </w:rPr>
  </w:style>
  <w:style w:type="paragraph" w:customStyle="1" w:styleId="DisplayEquationAurora">
    <w:name w:val="Display Equation (Aurora)"/>
    <w:basedOn w:val="a1"/>
    <w:rsid w:val="004B161B"/>
    <w:pPr>
      <w:tabs>
        <w:tab w:val="center" w:pos="4153"/>
        <w:tab w:val="right" w:pos="8306"/>
      </w:tabs>
      <w:spacing w:beforeLines="50" w:afterLines="50"/>
    </w:pPr>
    <w:rPr>
      <w:rFonts w:ascii="Calibri" w:eastAsia="Times New Roman" w:hAnsi="Calibri" w:cs="Times New Roman"/>
      <w:sz w:val="21"/>
      <w:szCs w:val="22"/>
    </w:rPr>
  </w:style>
  <w:style w:type="character" w:customStyle="1" w:styleId="DisplayEquationAuroraChar">
    <w:name w:val="Display Equation (Aurora) Char"/>
    <w:rsid w:val="004B161B"/>
    <w:rPr>
      <w:rFonts w:ascii="Calibri" w:eastAsia="宋体" w:hAnsi="Calibri" w:cs="Times New Roman"/>
      <w:noProof w:val="0"/>
      <w:kern w:val="2"/>
      <w:sz w:val="21"/>
      <w:szCs w:val="22"/>
      <w:lang w:val="en-GB" w:eastAsia="zh-CN" w:bidi="ar-SA"/>
    </w:rPr>
  </w:style>
  <w:style w:type="character" w:customStyle="1" w:styleId="SectionBreakAurora">
    <w:name w:val="Section Break (Aurora)"/>
    <w:rsid w:val="004B161B"/>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4B161B"/>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4B161B"/>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4B161B"/>
    <w:pPr>
      <w:keepNext/>
      <w:tabs>
        <w:tab w:val="num" w:pos="360"/>
      </w:tabs>
      <w:autoSpaceDE w:val="0"/>
      <w:autoSpaceDN w:val="0"/>
      <w:adjustRightInd w:val="0"/>
      <w:spacing w:before="60" w:after="60"/>
      <w:ind w:left="360" w:hanging="360"/>
      <w:jc w:val="both"/>
    </w:pPr>
    <w:rPr>
      <w:rFonts w:ascii="Arial" w:eastAsia="宋体" w:hAnsi="Arial" w:cs="Arial"/>
      <w:noProof/>
      <w:color w:val="0000FF"/>
      <w:sz w:val="20"/>
      <w:szCs w:val="20"/>
      <w:lang w:eastAsia="en-US"/>
    </w:rPr>
  </w:style>
  <w:style w:type="paragraph" w:customStyle="1" w:styleId="29">
    <w:name w:val="コメント内容2"/>
    <w:basedOn w:val="afe"/>
    <w:next w:val="afe"/>
    <w:semiHidden/>
    <w:unhideWhenUsed/>
    <w:rsid w:val="004B161B"/>
    <w:rPr>
      <w:b/>
      <w:bCs/>
      <w:sz w:val="24"/>
      <w:szCs w:val="24"/>
    </w:rPr>
  </w:style>
  <w:style w:type="character" w:customStyle="1" w:styleId="14">
    <w:name w:val="(文字) (文字)1"/>
    <w:semiHidden/>
    <w:rsid w:val="004B161B"/>
    <w:rPr>
      <w:rFonts w:eastAsia="MS Gothic" w:cs="Arial"/>
      <w:noProof w:val="0"/>
      <w:kern w:val="2"/>
      <w:sz w:val="21"/>
      <w:lang w:val="en-GB" w:eastAsia="en-US" w:bidi="ar-SA"/>
    </w:rPr>
  </w:style>
  <w:style w:type="character" w:customStyle="1" w:styleId="Char">
    <w:name w:val="批注主题 Char"/>
    <w:basedOn w:val="14"/>
    <w:rsid w:val="004B161B"/>
    <w:rPr>
      <w:rFonts w:eastAsia="MS Gothic" w:cs="Arial"/>
      <w:noProof w:val="0"/>
      <w:kern w:val="2"/>
      <w:sz w:val="21"/>
      <w:lang w:val="en-GB" w:eastAsia="en-US" w:bidi="ar-SA"/>
    </w:rPr>
  </w:style>
  <w:style w:type="paragraph" w:styleId="aff3">
    <w:name w:val="List Paragraph"/>
    <w:aliases w:val="- Bullets,목록 단락,リスト段落,Lista1,?? ??,?????,????,中等深浅网格 1 - 着色 21,1st level - Bullet List Paragraph,Lettre d'introduction,Paragrafo elenco,Normal bullet 2,Bullet list,Numbered List,Task Body,Viñetas (Inicio Parrafo),3 Txt tabla,Zerrenda-paragrafoa"/>
    <w:basedOn w:val="a1"/>
    <w:link w:val="aff4"/>
    <w:uiPriority w:val="34"/>
    <w:qFormat/>
    <w:rsid w:val="004B161B"/>
    <w:pPr>
      <w:widowControl/>
      <w:spacing w:beforeLines="50" w:afterLines="50"/>
      <w:ind w:firstLineChars="200" w:firstLine="420"/>
      <w:jc w:val="left"/>
    </w:pPr>
    <w:rPr>
      <w:rFonts w:ascii="Times New Roman" w:eastAsia="Times New Roman" w:hAnsi="Times New Roman" w:cs="宋体"/>
      <w:kern w:val="0"/>
    </w:rPr>
  </w:style>
  <w:style w:type="paragraph" w:styleId="aff5">
    <w:name w:val="Balloon Text"/>
    <w:basedOn w:val="a1"/>
    <w:link w:val="aff6"/>
    <w:rsid w:val="004B161B"/>
    <w:pPr>
      <w:widowControl/>
      <w:spacing w:beforeLines="50" w:afterLines="50"/>
      <w:jc w:val="left"/>
    </w:pPr>
    <w:rPr>
      <w:rFonts w:ascii="Arial" w:eastAsia="Times New Roman" w:hAnsi="Arial" w:cs="Times New Roman"/>
      <w:kern w:val="0"/>
      <w:sz w:val="18"/>
      <w:szCs w:val="18"/>
    </w:rPr>
  </w:style>
  <w:style w:type="character" w:customStyle="1" w:styleId="aff6">
    <w:name w:val="批注框文本 字符"/>
    <w:basedOn w:val="a2"/>
    <w:link w:val="aff5"/>
    <w:rsid w:val="004B161B"/>
    <w:rPr>
      <w:rFonts w:ascii="Arial" w:eastAsia="Times New Roman" w:hAnsi="Arial" w:cs="Times New Roman"/>
      <w:kern w:val="0"/>
      <w:sz w:val="18"/>
      <w:szCs w:val="18"/>
    </w:rPr>
  </w:style>
  <w:style w:type="paragraph" w:customStyle="1" w:styleId="TAH">
    <w:name w:val="TAH"/>
    <w:basedOn w:val="TAC"/>
    <w:link w:val="TAHCar"/>
    <w:qFormat/>
    <w:rsid w:val="004B161B"/>
    <w:rPr>
      <w:b/>
    </w:rPr>
  </w:style>
  <w:style w:type="paragraph" w:customStyle="1" w:styleId="TAC">
    <w:name w:val="TAC"/>
    <w:basedOn w:val="a1"/>
    <w:link w:val="TACChar"/>
    <w:qFormat/>
    <w:rsid w:val="004B161B"/>
    <w:pPr>
      <w:keepNext/>
      <w:keepLines/>
      <w:widowControl/>
      <w:spacing w:beforeLines="50" w:afterLines="50"/>
      <w:jc w:val="center"/>
    </w:pPr>
    <w:rPr>
      <w:rFonts w:ascii="Arial" w:eastAsia="Times New Roman" w:hAnsi="Arial" w:cs="Times New Roman"/>
      <w:kern w:val="0"/>
      <w:sz w:val="18"/>
      <w:szCs w:val="20"/>
      <w:lang w:val="en-GB"/>
    </w:rPr>
  </w:style>
  <w:style w:type="table" w:styleId="aff7">
    <w:name w:val="Table Grid"/>
    <w:basedOn w:val="a3"/>
    <w:qFormat/>
    <w:rsid w:val="004B161B"/>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8">
    <w:name w:val="annotation subject"/>
    <w:basedOn w:val="afe"/>
    <w:next w:val="afe"/>
    <w:link w:val="aff9"/>
    <w:uiPriority w:val="99"/>
    <w:semiHidden/>
    <w:unhideWhenUsed/>
    <w:rsid w:val="004B161B"/>
    <w:rPr>
      <w:b/>
      <w:bCs/>
      <w:sz w:val="24"/>
      <w:szCs w:val="24"/>
    </w:rPr>
  </w:style>
  <w:style w:type="character" w:customStyle="1" w:styleId="aff9">
    <w:name w:val="批注主题 字符"/>
    <w:basedOn w:val="aff"/>
    <w:link w:val="aff8"/>
    <w:uiPriority w:val="99"/>
    <w:semiHidden/>
    <w:rsid w:val="004B161B"/>
    <w:rPr>
      <w:rFonts w:ascii="Times New Roman" w:eastAsia="Times New Roman" w:hAnsi="Times New Roman" w:cs="Arial"/>
      <w:b/>
      <w:bCs/>
      <w:sz w:val="21"/>
      <w:szCs w:val="20"/>
      <w:lang w:val="en-GB"/>
    </w:rPr>
  </w:style>
  <w:style w:type="paragraph" w:styleId="affa">
    <w:name w:val="Revision"/>
    <w:hidden/>
    <w:uiPriority w:val="99"/>
    <w:semiHidden/>
    <w:rsid w:val="004B161B"/>
    <w:rPr>
      <w:rFonts w:ascii="Times New Roman" w:eastAsia="MS Gothic" w:hAnsi="Times New Roman" w:cs="Times New Roman"/>
      <w:noProof/>
      <w:kern w:val="0"/>
      <w:lang w:eastAsia="en-US"/>
    </w:rPr>
  </w:style>
  <w:style w:type="paragraph" w:customStyle="1" w:styleId="TAL">
    <w:name w:val="TAL"/>
    <w:basedOn w:val="a1"/>
    <w:link w:val="TALCar"/>
    <w:qFormat/>
    <w:rsid w:val="004B161B"/>
    <w:pPr>
      <w:keepNext/>
      <w:keepLines/>
      <w:widowControl/>
      <w:spacing w:beforeLines="50" w:afterLines="50"/>
      <w:jc w:val="left"/>
    </w:pPr>
    <w:rPr>
      <w:rFonts w:ascii="Arial" w:eastAsia="Times New Roman" w:hAnsi="Arial" w:cs="Times New Roman"/>
      <w:kern w:val="0"/>
      <w:sz w:val="18"/>
      <w:szCs w:val="20"/>
      <w:lang w:val="en-GB"/>
    </w:rPr>
  </w:style>
  <w:style w:type="character" w:styleId="affb">
    <w:name w:val="Placeholder Text"/>
    <w:basedOn w:val="a2"/>
    <w:uiPriority w:val="99"/>
    <w:rsid w:val="004B161B"/>
    <w:rPr>
      <w:color w:val="808080"/>
    </w:rPr>
  </w:style>
  <w:style w:type="paragraph" w:customStyle="1" w:styleId="affc">
    <w:name w:val="스타일 양쪽"/>
    <w:basedOn w:val="a1"/>
    <w:rsid w:val="004B161B"/>
    <w:pPr>
      <w:widowControl/>
      <w:spacing w:beforeLines="50" w:afterLines="50" w:line="300" w:lineRule="auto"/>
      <w:ind w:firstLine="284"/>
    </w:pPr>
    <w:rPr>
      <w:rFonts w:ascii="Times New Roman" w:eastAsia="Malgun Gothic" w:hAnsi="Times New Roman" w:cs="Batang"/>
      <w:kern w:val="0"/>
      <w:sz w:val="20"/>
      <w:szCs w:val="20"/>
      <w:lang w:eastAsia="ko-KR"/>
    </w:rPr>
  </w:style>
  <w:style w:type="character" w:customStyle="1" w:styleId="TACChar">
    <w:name w:val="TAC Char"/>
    <w:link w:val="TAC"/>
    <w:qFormat/>
    <w:rsid w:val="004B161B"/>
    <w:rPr>
      <w:rFonts w:ascii="Arial" w:eastAsia="Times New Roman" w:hAnsi="Arial" w:cs="Times New Roman"/>
      <w:kern w:val="0"/>
      <w:sz w:val="18"/>
      <w:szCs w:val="20"/>
      <w:lang w:val="en-GB"/>
    </w:rPr>
  </w:style>
  <w:style w:type="character" w:customStyle="1" w:styleId="THChar">
    <w:name w:val="TH Char"/>
    <w:link w:val="TH"/>
    <w:qFormat/>
    <w:rsid w:val="004B161B"/>
    <w:rPr>
      <w:rFonts w:ascii="Arial" w:eastAsia="Times New Roman" w:hAnsi="Arial" w:cs="Times New Roman"/>
      <w:b/>
      <w:kern w:val="0"/>
    </w:rPr>
  </w:style>
  <w:style w:type="character" w:customStyle="1" w:styleId="aff4">
    <w:name w:val="列表段落 字符"/>
    <w:aliases w:val="- Bullets 字符,목록 단락 字符,リスト段落 字符,Lista1 字符,?? ?? 字符,????? 字符,???? 字符,中等深浅网格 1 - 着色 21 字符,1st level - Bullet List Paragraph 字符,Lettre d'introduction 字符,Paragrafo elenco 字符,Normal bullet 2 字符,Bullet list 字符,Numbered List 字符,Task Body 字符"/>
    <w:link w:val="aff3"/>
    <w:uiPriority w:val="34"/>
    <w:qFormat/>
    <w:locked/>
    <w:rsid w:val="004B161B"/>
    <w:rPr>
      <w:rFonts w:ascii="Times New Roman" w:eastAsia="Times New Roman" w:hAnsi="Times New Roman" w:cs="宋体"/>
      <w:kern w:val="0"/>
    </w:rPr>
  </w:style>
  <w:style w:type="paragraph" w:customStyle="1" w:styleId="Body">
    <w:name w:val="Body"/>
    <w:basedOn w:val="a1"/>
    <w:uiPriority w:val="99"/>
    <w:rsid w:val="004B161B"/>
    <w:pPr>
      <w:widowControl/>
      <w:spacing w:beforeLines="50" w:afterLines="50" w:line="276" w:lineRule="auto"/>
      <w:ind w:left="450"/>
    </w:pPr>
    <w:rPr>
      <w:kern w:val="0"/>
      <w:sz w:val="22"/>
      <w:szCs w:val="22"/>
    </w:rPr>
  </w:style>
  <w:style w:type="paragraph" w:customStyle="1" w:styleId="TdocHeader2">
    <w:name w:val="Tdoc_Header_2"/>
    <w:basedOn w:val="a1"/>
    <w:rsid w:val="004B161B"/>
    <w:pPr>
      <w:tabs>
        <w:tab w:val="left" w:pos="1701"/>
        <w:tab w:val="right" w:pos="9072"/>
        <w:tab w:val="right" w:pos="10206"/>
      </w:tabs>
      <w:spacing w:beforeLines="50" w:afterLines="50"/>
    </w:pPr>
    <w:rPr>
      <w:rFonts w:ascii="Arial" w:eastAsia="Batang" w:hAnsi="Arial" w:cs="Times New Roman"/>
      <w:b/>
      <w:kern w:val="0"/>
      <w:sz w:val="18"/>
      <w:szCs w:val="20"/>
      <w:lang w:val="en-GB"/>
    </w:rPr>
  </w:style>
  <w:style w:type="character" w:customStyle="1" w:styleId="B1Char">
    <w:name w:val="B1 Char"/>
    <w:link w:val="B1"/>
    <w:rsid w:val="004B161B"/>
    <w:rPr>
      <w:rFonts w:ascii="Times New Roman" w:eastAsia="Times New Roman" w:hAnsi="Times New Roman" w:cs="Times New Roman"/>
      <w:kern w:val="0"/>
    </w:rPr>
  </w:style>
  <w:style w:type="character" w:customStyle="1" w:styleId="B2Char">
    <w:name w:val="B2 Char"/>
    <w:link w:val="B2"/>
    <w:qFormat/>
    <w:rsid w:val="004B161B"/>
    <w:rPr>
      <w:rFonts w:ascii="Times New Roman" w:eastAsia="Times New Roman" w:hAnsi="Times New Roman" w:cs="Times New Roman"/>
      <w:kern w:val="0"/>
      <w:lang w:eastAsia="en-US"/>
    </w:rPr>
  </w:style>
  <w:style w:type="paragraph" w:customStyle="1" w:styleId="References">
    <w:name w:val="References"/>
    <w:basedOn w:val="a1"/>
    <w:uiPriority w:val="99"/>
    <w:rsid w:val="004B161B"/>
    <w:pPr>
      <w:widowControl/>
      <w:numPr>
        <w:numId w:val="7"/>
      </w:numPr>
      <w:autoSpaceDE w:val="0"/>
      <w:autoSpaceDN w:val="0"/>
      <w:snapToGrid w:val="0"/>
      <w:spacing w:beforeLines="50" w:afterLines="50"/>
    </w:pPr>
    <w:rPr>
      <w:rFonts w:ascii="Times New Roman" w:eastAsia="Times New Roman" w:hAnsi="Times New Roman" w:cs="Times New Roman"/>
      <w:kern w:val="0"/>
      <w:sz w:val="20"/>
      <w:szCs w:val="16"/>
    </w:rPr>
  </w:style>
  <w:style w:type="character" w:customStyle="1" w:styleId="enumlev1Char">
    <w:name w:val="enumlev1 Char"/>
    <w:link w:val="enumlev1"/>
    <w:qFormat/>
    <w:locked/>
    <w:rsid w:val="004B161B"/>
    <w:rPr>
      <w:rFonts w:ascii="宋体" w:hAnsi="宋体"/>
      <w:lang w:val="en-GB"/>
    </w:rPr>
  </w:style>
  <w:style w:type="paragraph" w:customStyle="1" w:styleId="enumlev1">
    <w:name w:val="enumlev1"/>
    <w:basedOn w:val="a1"/>
    <w:link w:val="enumlev1Char"/>
    <w:qFormat/>
    <w:rsid w:val="004B161B"/>
    <w:pPr>
      <w:widowControl/>
      <w:tabs>
        <w:tab w:val="left" w:pos="1134"/>
        <w:tab w:val="left" w:pos="1871"/>
        <w:tab w:val="left" w:pos="2608"/>
        <w:tab w:val="left" w:pos="3345"/>
      </w:tabs>
      <w:overflowPunct w:val="0"/>
      <w:autoSpaceDE w:val="0"/>
      <w:autoSpaceDN w:val="0"/>
      <w:adjustRightInd w:val="0"/>
      <w:spacing w:beforeLines="50" w:afterLines="50"/>
      <w:ind w:left="1134" w:hanging="1134"/>
      <w:jc w:val="left"/>
    </w:pPr>
    <w:rPr>
      <w:rFonts w:ascii="宋体" w:hAnsi="宋体"/>
      <w:lang w:val="en-GB"/>
    </w:rPr>
  </w:style>
  <w:style w:type="character" w:customStyle="1" w:styleId="TabletextChar">
    <w:name w:val="Table_text Char"/>
    <w:basedOn w:val="a2"/>
    <w:link w:val="Tabletext0"/>
    <w:locked/>
    <w:rsid w:val="004B161B"/>
    <w:rPr>
      <w:lang w:val="en-GB"/>
    </w:rPr>
  </w:style>
  <w:style w:type="paragraph" w:customStyle="1" w:styleId="Tabletext0">
    <w:name w:val="Table_text"/>
    <w:basedOn w:val="a1"/>
    <w:link w:val="TabletextChar"/>
    <w:qFormat/>
    <w:rsid w:val="004B161B"/>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Lines="50" w:afterLines="50"/>
      <w:jc w:val="left"/>
    </w:pPr>
    <w:rPr>
      <w:lang w:val="en-GB"/>
    </w:rPr>
  </w:style>
  <w:style w:type="character" w:customStyle="1" w:styleId="TableheadChar">
    <w:name w:val="Table_head Char"/>
    <w:basedOn w:val="a2"/>
    <w:link w:val="Tablehead"/>
    <w:locked/>
    <w:rsid w:val="004B161B"/>
    <w:rPr>
      <w:rFonts w:ascii="Times New Roman Bold" w:hAnsi="Times New Roman Bold" w:cs="Times New Roman Bold"/>
      <w:b/>
      <w:lang w:val="en-GB"/>
    </w:rPr>
  </w:style>
  <w:style w:type="paragraph" w:customStyle="1" w:styleId="Tablehead">
    <w:name w:val="Table_head"/>
    <w:basedOn w:val="a1"/>
    <w:link w:val="TableheadChar"/>
    <w:qFormat/>
    <w:rsid w:val="004B161B"/>
    <w:pPr>
      <w:keepNext/>
      <w:widowControl/>
      <w:tabs>
        <w:tab w:val="left" w:pos="1134"/>
        <w:tab w:val="left" w:pos="1871"/>
        <w:tab w:val="left" w:pos="2268"/>
      </w:tabs>
      <w:overflowPunct w:val="0"/>
      <w:autoSpaceDE w:val="0"/>
      <w:autoSpaceDN w:val="0"/>
      <w:adjustRightInd w:val="0"/>
      <w:spacing w:beforeLines="50" w:afterLines="50"/>
      <w:jc w:val="center"/>
    </w:pPr>
    <w:rPr>
      <w:rFonts w:ascii="Times New Roman Bold" w:hAnsi="Times New Roman Bold" w:cs="Times New Roman Bold"/>
      <w:b/>
      <w:lang w:val="en-GB"/>
    </w:rPr>
  </w:style>
  <w:style w:type="character" w:customStyle="1" w:styleId="TableNoChar">
    <w:name w:val="Table_No Char"/>
    <w:basedOn w:val="a2"/>
    <w:link w:val="TableNo"/>
    <w:locked/>
    <w:rsid w:val="004B161B"/>
    <w:rPr>
      <w:rFonts w:ascii="宋体" w:hAnsi="宋体"/>
      <w:caps/>
      <w:lang w:val="en-GB"/>
    </w:rPr>
  </w:style>
  <w:style w:type="paragraph" w:customStyle="1" w:styleId="TableNo">
    <w:name w:val="Table_No"/>
    <w:basedOn w:val="a1"/>
    <w:next w:val="a1"/>
    <w:link w:val="TableNoChar"/>
    <w:qFormat/>
    <w:rsid w:val="004B161B"/>
    <w:pPr>
      <w:keepNext/>
      <w:widowControl/>
      <w:tabs>
        <w:tab w:val="left" w:pos="1134"/>
        <w:tab w:val="left" w:pos="1871"/>
        <w:tab w:val="left" w:pos="2268"/>
      </w:tabs>
      <w:overflowPunct w:val="0"/>
      <w:autoSpaceDE w:val="0"/>
      <w:autoSpaceDN w:val="0"/>
      <w:adjustRightInd w:val="0"/>
      <w:spacing w:beforeLines="50" w:afterLines="50"/>
      <w:jc w:val="center"/>
    </w:pPr>
    <w:rPr>
      <w:rFonts w:ascii="宋体" w:hAnsi="宋体"/>
      <w:caps/>
      <w:lang w:val="en-GB"/>
    </w:rPr>
  </w:style>
  <w:style w:type="character" w:customStyle="1" w:styleId="TabletitleChar">
    <w:name w:val="Table_title Char"/>
    <w:basedOn w:val="a2"/>
    <w:link w:val="Tabletitle"/>
    <w:locked/>
    <w:rsid w:val="004B161B"/>
    <w:rPr>
      <w:rFonts w:ascii="Times New Roman Bold" w:hAnsi="Times New Roman Bold" w:cs="Times New Roman Bold"/>
      <w:b/>
      <w:lang w:val="en-GB"/>
    </w:rPr>
  </w:style>
  <w:style w:type="paragraph" w:customStyle="1" w:styleId="Tabletitle">
    <w:name w:val="Table_title"/>
    <w:basedOn w:val="a1"/>
    <w:next w:val="Tabletext0"/>
    <w:link w:val="TabletitleChar"/>
    <w:qFormat/>
    <w:rsid w:val="004B161B"/>
    <w:pPr>
      <w:keepNext/>
      <w:keepLines/>
      <w:widowControl/>
      <w:tabs>
        <w:tab w:val="left" w:pos="1134"/>
        <w:tab w:val="left" w:pos="1871"/>
        <w:tab w:val="left" w:pos="2268"/>
      </w:tabs>
      <w:overflowPunct w:val="0"/>
      <w:autoSpaceDE w:val="0"/>
      <w:autoSpaceDN w:val="0"/>
      <w:adjustRightInd w:val="0"/>
      <w:spacing w:beforeLines="50" w:afterLines="50"/>
      <w:jc w:val="center"/>
    </w:pPr>
    <w:rPr>
      <w:rFonts w:ascii="Times New Roman Bold" w:hAnsi="Times New Roman Bold" w:cs="Times New Roman Bold"/>
      <w:b/>
      <w:lang w:val="en-GB"/>
    </w:rPr>
  </w:style>
  <w:style w:type="paragraph" w:customStyle="1" w:styleId="Eqn">
    <w:name w:val="Eqn"/>
    <w:basedOn w:val="a1"/>
    <w:qFormat/>
    <w:rsid w:val="004B161B"/>
    <w:pPr>
      <w:widowControl/>
      <w:tabs>
        <w:tab w:val="center" w:pos="4608"/>
        <w:tab w:val="right" w:pos="9216"/>
      </w:tabs>
      <w:autoSpaceDE w:val="0"/>
      <w:autoSpaceDN w:val="0"/>
      <w:adjustRightInd w:val="0"/>
      <w:snapToGrid w:val="0"/>
      <w:spacing w:beforeLines="50" w:afterLines="50"/>
    </w:pPr>
    <w:rPr>
      <w:rFonts w:ascii="Times New Roman" w:eastAsia="Times New Roman" w:hAnsi="Times New Roman" w:cs="Times New Roman"/>
      <w:kern w:val="0"/>
      <w:sz w:val="22"/>
      <w:szCs w:val="22"/>
      <w:lang w:eastAsia="ja-JP"/>
    </w:rPr>
  </w:style>
  <w:style w:type="paragraph" w:customStyle="1" w:styleId="15">
    <w:name w:val="목록 단락1"/>
    <w:basedOn w:val="a1"/>
    <w:uiPriority w:val="34"/>
    <w:qFormat/>
    <w:rsid w:val="004B161B"/>
    <w:pPr>
      <w:widowControl/>
      <w:snapToGrid w:val="0"/>
      <w:spacing w:beforeLines="50" w:afterLines="50" w:afterAutospacing="1" w:line="259" w:lineRule="auto"/>
      <w:ind w:leftChars="400" w:left="840"/>
    </w:pPr>
    <w:rPr>
      <w:rFonts w:ascii="Times New Roman" w:eastAsia="Times New Roman" w:hAnsi="Times New Roman" w:cs="Times New Roman"/>
      <w:kern w:val="0"/>
      <w:szCs w:val="20"/>
      <w:lang w:val="en-GB" w:eastAsia="ja-JP"/>
    </w:rPr>
  </w:style>
  <w:style w:type="paragraph" w:customStyle="1" w:styleId="ListParagraph1">
    <w:name w:val="List Paragraph1"/>
    <w:basedOn w:val="a1"/>
    <w:link w:val="ListParagraphChar"/>
    <w:uiPriority w:val="34"/>
    <w:qFormat/>
    <w:rsid w:val="004B161B"/>
    <w:pPr>
      <w:autoSpaceDE w:val="0"/>
      <w:autoSpaceDN w:val="0"/>
      <w:adjustRightInd w:val="0"/>
      <w:spacing w:beforeLines="50" w:afterLines="50" w:line="360" w:lineRule="auto"/>
      <w:ind w:firstLineChars="200" w:firstLine="420"/>
      <w:jc w:val="left"/>
    </w:pPr>
    <w:rPr>
      <w:rFonts w:ascii="Times New Roman" w:eastAsia="Times New Roman" w:hAnsi="Times New Roman" w:cs="Times New Roman"/>
      <w:snapToGrid w:val="0"/>
      <w:kern w:val="0"/>
      <w:sz w:val="21"/>
      <w:szCs w:val="21"/>
    </w:rPr>
  </w:style>
  <w:style w:type="paragraph" w:styleId="30">
    <w:name w:val="List Bullet 3"/>
    <w:basedOn w:val="25"/>
    <w:rsid w:val="004B161B"/>
    <w:pPr>
      <w:numPr>
        <w:numId w:val="8"/>
      </w:numPr>
      <w:spacing w:beforeLines="0" w:afterLines="0" w:line="259" w:lineRule="auto"/>
    </w:pPr>
    <w:rPr>
      <w:rFonts w:cstheme="minorBidi"/>
      <w:sz w:val="20"/>
      <w:szCs w:val="22"/>
      <w:lang w:eastAsia="en-US"/>
    </w:rPr>
  </w:style>
  <w:style w:type="table" w:styleId="2a">
    <w:name w:val="Table Subtle 2"/>
    <w:basedOn w:val="a3"/>
    <w:uiPriority w:val="99"/>
    <w:rsid w:val="004B161B"/>
    <w:pPr>
      <w:spacing w:beforeLines="50" w:afterLines="50"/>
    </w:pPr>
    <w:rPr>
      <w:rFonts w:ascii="Times New Roman" w:eastAsia="MS Mincho" w:hAnsi="Times New Roman" w:cs="Times New Roman"/>
      <w:kern w:val="0"/>
      <w:sz w:val="20"/>
      <w:szCs w:val="20"/>
      <w:lang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0">
    <w:name w:val="网格表 1 浅色1"/>
    <w:basedOn w:val="a3"/>
    <w:uiPriority w:val="46"/>
    <w:rsid w:val="004B161B"/>
    <w:rPr>
      <w:rFonts w:ascii="Times New Roman" w:eastAsia="MS Mincho" w:hAnsi="Times New Roman" w:cs="Times New Roman"/>
      <w:kern w:val="0"/>
      <w:sz w:val="20"/>
      <w:szCs w:val="20"/>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PLChar">
    <w:name w:val="PL Char"/>
    <w:link w:val="PL"/>
    <w:qFormat/>
    <w:locked/>
    <w:rsid w:val="004B161B"/>
    <w:rPr>
      <w:rFonts w:ascii="Courier New" w:hAnsi="Courier New" w:cs="Courier New"/>
      <w:noProof/>
      <w:sz w:val="16"/>
      <w:shd w:val="clear" w:color="auto" w:fill="E6E6E6"/>
      <w:lang w:val="en-GB" w:eastAsia="sv-SE"/>
    </w:rPr>
  </w:style>
  <w:style w:type="paragraph" w:customStyle="1" w:styleId="PL">
    <w:name w:val="PL"/>
    <w:link w:val="PLChar"/>
    <w:qFormat/>
    <w:rsid w:val="004B1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Courier New"/>
      <w:noProof/>
      <w:sz w:val="16"/>
      <w:lang w:val="en-GB" w:eastAsia="sv-SE"/>
    </w:rPr>
  </w:style>
  <w:style w:type="character" w:customStyle="1" w:styleId="TALCar">
    <w:name w:val="TAL Car"/>
    <w:link w:val="TAL"/>
    <w:qFormat/>
    <w:locked/>
    <w:rsid w:val="004B161B"/>
    <w:rPr>
      <w:rFonts w:ascii="Arial" w:eastAsia="Times New Roman" w:hAnsi="Arial" w:cs="Times New Roman"/>
      <w:kern w:val="0"/>
      <w:sz w:val="18"/>
      <w:szCs w:val="20"/>
      <w:lang w:val="en-GB"/>
    </w:rPr>
  </w:style>
  <w:style w:type="character" w:customStyle="1" w:styleId="TAHCar">
    <w:name w:val="TAH Car"/>
    <w:link w:val="TAH"/>
    <w:qFormat/>
    <w:locked/>
    <w:rsid w:val="004B161B"/>
    <w:rPr>
      <w:rFonts w:ascii="Arial" w:eastAsia="Times New Roman" w:hAnsi="Arial" w:cs="Times New Roman"/>
      <w:b/>
      <w:kern w:val="0"/>
      <w:sz w:val="18"/>
      <w:szCs w:val="20"/>
      <w:lang w:val="en-GB"/>
    </w:rPr>
  </w:style>
  <w:style w:type="character" w:customStyle="1" w:styleId="B10">
    <w:name w:val="B1 (文字)"/>
    <w:qFormat/>
    <w:rsid w:val="00F9184E"/>
    <w:rPr>
      <w:rFonts w:eastAsia="MS Mincho"/>
      <w:lang w:val="en-GB" w:eastAsia="en-US" w:bidi="ar-SA"/>
    </w:rPr>
  </w:style>
  <w:style w:type="character" w:customStyle="1" w:styleId="B1Zchn">
    <w:name w:val="B1 Zchn"/>
    <w:rsid w:val="00D27460"/>
    <w:rPr>
      <w:rFonts w:ascii="Times New Roman" w:hAnsi="Times New Roman" w:cs="Times New Roman"/>
      <w:kern w:val="0"/>
      <w:sz w:val="20"/>
      <w:szCs w:val="20"/>
      <w:lang w:eastAsia="en-US"/>
    </w:rPr>
  </w:style>
  <w:style w:type="paragraph" w:customStyle="1" w:styleId="CRCoverPage">
    <w:name w:val="CR Cover Page"/>
    <w:rsid w:val="00D27460"/>
    <w:pPr>
      <w:spacing w:after="120"/>
    </w:pPr>
    <w:rPr>
      <w:rFonts w:ascii="Arial" w:eastAsia="Malgun Gothic" w:hAnsi="Arial" w:cs="Times New Roman"/>
      <w:kern w:val="0"/>
      <w:sz w:val="20"/>
      <w:szCs w:val="20"/>
      <w:lang w:val="en-GB" w:eastAsia="en-US"/>
    </w:rPr>
  </w:style>
  <w:style w:type="paragraph" w:customStyle="1" w:styleId="maintext">
    <w:name w:val="main text"/>
    <w:basedOn w:val="a1"/>
    <w:link w:val="maintextChar"/>
    <w:qFormat/>
    <w:rsid w:val="00D27460"/>
    <w:pPr>
      <w:widowControl/>
      <w:spacing w:before="60" w:after="60" w:line="288" w:lineRule="auto"/>
      <w:ind w:firstLineChars="200" w:firstLine="200"/>
    </w:pPr>
    <w:rPr>
      <w:rFonts w:ascii="Times New Roman" w:eastAsia="Malgun Gothic" w:hAnsi="Times New Roman" w:cs="Times New Roman"/>
      <w:kern w:val="0"/>
      <w:sz w:val="20"/>
      <w:szCs w:val="20"/>
      <w:lang w:val="en-GB" w:eastAsia="ko-KR"/>
    </w:rPr>
  </w:style>
  <w:style w:type="character" w:customStyle="1" w:styleId="maintextChar">
    <w:name w:val="main text Char"/>
    <w:link w:val="maintext"/>
    <w:qFormat/>
    <w:rsid w:val="00D27460"/>
    <w:rPr>
      <w:rFonts w:ascii="Times New Roman" w:eastAsia="Malgun Gothic" w:hAnsi="Times New Roman" w:cs="Times New Roman"/>
      <w:kern w:val="0"/>
      <w:sz w:val="20"/>
      <w:szCs w:val="20"/>
      <w:lang w:val="en-GB" w:eastAsia="ko-KR"/>
    </w:rPr>
  </w:style>
  <w:style w:type="paragraph" w:customStyle="1" w:styleId="3GPPHeader">
    <w:name w:val="3GPP_Header"/>
    <w:basedOn w:val="a1"/>
    <w:link w:val="3GPPHeaderChar"/>
    <w:rsid w:val="00D27460"/>
    <w:pPr>
      <w:widowControl/>
      <w:tabs>
        <w:tab w:val="left" w:pos="1701"/>
        <w:tab w:val="right" w:pos="9639"/>
      </w:tabs>
      <w:overflowPunct w:val="0"/>
      <w:autoSpaceDE w:val="0"/>
      <w:autoSpaceDN w:val="0"/>
      <w:adjustRightInd w:val="0"/>
      <w:spacing w:after="240" w:line="288" w:lineRule="auto"/>
      <w:jc w:val="left"/>
      <w:textAlignment w:val="baseline"/>
    </w:pPr>
    <w:rPr>
      <w:rFonts w:ascii="Times New Roman" w:eastAsia="Times New Roman" w:hAnsi="Times New Roman" w:cs="Times New Roman"/>
      <w:b/>
      <w:kern w:val="0"/>
      <w:szCs w:val="20"/>
      <w:lang w:val="en-GB"/>
    </w:rPr>
  </w:style>
  <w:style w:type="character" w:customStyle="1" w:styleId="3GPPHeaderChar">
    <w:name w:val="3GPP_Header Char"/>
    <w:link w:val="3GPPHeader"/>
    <w:rsid w:val="00D27460"/>
    <w:rPr>
      <w:rFonts w:ascii="Times New Roman" w:eastAsia="Times New Roman" w:hAnsi="Times New Roman" w:cs="Times New Roman"/>
      <w:b/>
      <w:kern w:val="0"/>
      <w:szCs w:val="20"/>
      <w:lang w:val="en-GB"/>
    </w:rPr>
  </w:style>
  <w:style w:type="paragraph" w:customStyle="1" w:styleId="Doc-title">
    <w:name w:val="Doc-title"/>
    <w:basedOn w:val="a1"/>
    <w:next w:val="Doc-text2"/>
    <w:link w:val="Doc-titleChar"/>
    <w:qFormat/>
    <w:rsid w:val="009346E5"/>
    <w:pPr>
      <w:widowControl/>
      <w:overflowPunct w:val="0"/>
      <w:autoSpaceDE w:val="0"/>
      <w:autoSpaceDN w:val="0"/>
      <w:adjustRightInd w:val="0"/>
      <w:spacing w:before="60"/>
      <w:ind w:left="1259" w:hanging="1259"/>
      <w:jc w:val="left"/>
      <w:textAlignment w:val="baseline"/>
    </w:pPr>
    <w:rPr>
      <w:rFonts w:ascii="Arial" w:eastAsia="Times New Roman" w:hAnsi="Arial" w:cs="Times New Roman"/>
      <w:noProof/>
      <w:kern w:val="0"/>
      <w:sz w:val="20"/>
      <w:szCs w:val="20"/>
      <w:lang w:val="x-none" w:eastAsia="x-none"/>
    </w:rPr>
  </w:style>
  <w:style w:type="paragraph" w:customStyle="1" w:styleId="Doc-text2">
    <w:name w:val="Doc-text2"/>
    <w:basedOn w:val="a1"/>
    <w:link w:val="Doc-text2Char"/>
    <w:qFormat/>
    <w:rsid w:val="009346E5"/>
    <w:pPr>
      <w:widowControl/>
      <w:tabs>
        <w:tab w:val="left" w:pos="1622"/>
      </w:tabs>
      <w:overflowPunct w:val="0"/>
      <w:autoSpaceDE w:val="0"/>
      <w:autoSpaceDN w:val="0"/>
      <w:adjustRightInd w:val="0"/>
      <w:ind w:left="1622" w:hanging="363"/>
      <w:jc w:val="left"/>
      <w:textAlignment w:val="baseline"/>
    </w:pPr>
    <w:rPr>
      <w:rFonts w:ascii="Arial" w:eastAsia="Times New Roman" w:hAnsi="Arial" w:cs="Times New Roman"/>
      <w:kern w:val="0"/>
      <w:sz w:val="20"/>
      <w:szCs w:val="20"/>
      <w:lang w:val="x-none" w:eastAsia="x-none"/>
    </w:rPr>
  </w:style>
  <w:style w:type="character" w:customStyle="1" w:styleId="Doc-text2Char">
    <w:name w:val="Doc-text2 Char"/>
    <w:link w:val="Doc-text2"/>
    <w:qFormat/>
    <w:rsid w:val="009346E5"/>
    <w:rPr>
      <w:rFonts w:ascii="Arial" w:eastAsia="Times New Roman" w:hAnsi="Arial" w:cs="Times New Roman"/>
      <w:kern w:val="0"/>
      <w:sz w:val="20"/>
      <w:szCs w:val="20"/>
      <w:lang w:val="x-none" w:eastAsia="x-none"/>
    </w:rPr>
  </w:style>
  <w:style w:type="character" w:customStyle="1" w:styleId="Doc-titleChar">
    <w:name w:val="Doc-title Char"/>
    <w:link w:val="Doc-title"/>
    <w:rsid w:val="009346E5"/>
    <w:rPr>
      <w:rFonts w:ascii="Arial" w:eastAsia="Times New Roman" w:hAnsi="Arial" w:cs="Times New Roman"/>
      <w:noProof/>
      <w:kern w:val="0"/>
      <w:sz w:val="20"/>
      <w:szCs w:val="20"/>
      <w:lang w:val="x-none" w:eastAsia="x-none"/>
    </w:rPr>
  </w:style>
  <w:style w:type="table" w:styleId="2-6">
    <w:name w:val="Grid Table 2 Accent 6"/>
    <w:basedOn w:val="a3"/>
    <w:uiPriority w:val="47"/>
    <w:rsid w:val="00EA1F0B"/>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6-6">
    <w:name w:val="Grid Table 6 Colorful Accent 6"/>
    <w:basedOn w:val="a3"/>
    <w:uiPriority w:val="51"/>
    <w:rsid w:val="00EA1F0B"/>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FP">
    <w:name w:val="FP"/>
    <w:basedOn w:val="a1"/>
    <w:rsid w:val="00E06CAD"/>
    <w:pPr>
      <w:widowControl/>
      <w:overflowPunct w:val="0"/>
      <w:autoSpaceDE w:val="0"/>
      <w:autoSpaceDN w:val="0"/>
      <w:adjustRightInd w:val="0"/>
      <w:jc w:val="left"/>
      <w:textAlignment w:val="baseline"/>
    </w:pPr>
    <w:rPr>
      <w:rFonts w:ascii="Times New Roman" w:eastAsia="等线" w:hAnsi="Times New Roman" w:cs="Times New Roman"/>
      <w:kern w:val="0"/>
      <w:sz w:val="20"/>
      <w:szCs w:val="20"/>
      <w:lang w:val="en-GB" w:eastAsia="en-US"/>
    </w:rPr>
  </w:style>
  <w:style w:type="paragraph" w:customStyle="1" w:styleId="81">
    <w:name w:val="目录 8"/>
    <w:basedOn w:val="16"/>
    <w:semiHidden/>
    <w:rsid w:val="00E06CAD"/>
    <w:pPr>
      <w:spacing w:before="180"/>
      <w:ind w:left="2693" w:hanging="2693"/>
    </w:pPr>
    <w:rPr>
      <w:b/>
    </w:rPr>
  </w:style>
  <w:style w:type="paragraph" w:customStyle="1" w:styleId="16">
    <w:name w:val="目录 1"/>
    <w:semiHidden/>
    <w:rsid w:val="00E06C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等线" w:hAnsi="Times New Roman" w:cs="Times New Roman"/>
      <w:noProof/>
      <w:kern w:val="0"/>
      <w:sz w:val="22"/>
      <w:szCs w:val="20"/>
      <w:lang w:eastAsia="en-US"/>
    </w:rPr>
  </w:style>
  <w:style w:type="paragraph" w:customStyle="1" w:styleId="51">
    <w:name w:val="目录 5"/>
    <w:basedOn w:val="41"/>
    <w:semiHidden/>
    <w:rsid w:val="00E06CAD"/>
    <w:pPr>
      <w:ind w:left="1701" w:hanging="1701"/>
    </w:pPr>
  </w:style>
  <w:style w:type="paragraph" w:customStyle="1" w:styleId="41">
    <w:name w:val="目录 4"/>
    <w:basedOn w:val="35"/>
    <w:semiHidden/>
    <w:rsid w:val="00E06CAD"/>
    <w:pPr>
      <w:ind w:left="1418" w:hanging="1418"/>
    </w:pPr>
  </w:style>
  <w:style w:type="paragraph" w:customStyle="1" w:styleId="35">
    <w:name w:val="目录 3"/>
    <w:basedOn w:val="2b"/>
    <w:semiHidden/>
    <w:rsid w:val="00E06CAD"/>
    <w:pPr>
      <w:ind w:left="1134" w:hanging="1134"/>
    </w:pPr>
  </w:style>
  <w:style w:type="paragraph" w:customStyle="1" w:styleId="2b">
    <w:name w:val="目录 2"/>
    <w:basedOn w:val="16"/>
    <w:semiHidden/>
    <w:rsid w:val="00E06CAD"/>
    <w:pPr>
      <w:keepNext w:val="0"/>
      <w:spacing w:before="0"/>
      <w:ind w:left="851" w:hanging="851"/>
    </w:pPr>
    <w:rPr>
      <w:sz w:val="20"/>
    </w:rPr>
  </w:style>
  <w:style w:type="paragraph" w:styleId="2c">
    <w:name w:val="index 2"/>
    <w:basedOn w:val="17"/>
    <w:semiHidden/>
    <w:rsid w:val="00E06CAD"/>
    <w:pPr>
      <w:ind w:left="284"/>
    </w:pPr>
  </w:style>
  <w:style w:type="paragraph" w:styleId="17">
    <w:name w:val="index 1"/>
    <w:basedOn w:val="a1"/>
    <w:semiHidden/>
    <w:rsid w:val="00E06CAD"/>
    <w:pPr>
      <w:keepLines/>
      <w:widowControl/>
      <w:overflowPunct w:val="0"/>
      <w:autoSpaceDE w:val="0"/>
      <w:autoSpaceDN w:val="0"/>
      <w:adjustRightInd w:val="0"/>
      <w:jc w:val="left"/>
      <w:textAlignment w:val="baseline"/>
    </w:pPr>
    <w:rPr>
      <w:rFonts w:ascii="Times New Roman" w:eastAsia="等线" w:hAnsi="Times New Roman" w:cs="Times New Roman"/>
      <w:kern w:val="0"/>
      <w:sz w:val="20"/>
      <w:szCs w:val="20"/>
      <w:lang w:val="en-GB" w:eastAsia="en-US"/>
    </w:rPr>
  </w:style>
  <w:style w:type="paragraph" w:customStyle="1" w:styleId="ZH">
    <w:name w:val="ZH"/>
    <w:rsid w:val="00E06CAD"/>
    <w:pPr>
      <w:framePr w:wrap="notBeside" w:vAnchor="page" w:hAnchor="margin" w:xAlign="center" w:y="6805"/>
      <w:widowControl w:val="0"/>
      <w:overflowPunct w:val="0"/>
      <w:autoSpaceDE w:val="0"/>
      <w:autoSpaceDN w:val="0"/>
      <w:adjustRightInd w:val="0"/>
      <w:textAlignment w:val="baseline"/>
    </w:pPr>
    <w:rPr>
      <w:rFonts w:ascii="Arial" w:eastAsia="等线" w:hAnsi="Arial" w:cs="Times New Roman"/>
      <w:noProof/>
      <w:kern w:val="0"/>
      <w:sz w:val="20"/>
      <w:szCs w:val="20"/>
      <w:lang w:eastAsia="en-US"/>
    </w:rPr>
  </w:style>
  <w:style w:type="paragraph" w:customStyle="1" w:styleId="TT">
    <w:name w:val="TT"/>
    <w:basedOn w:val="1"/>
    <w:next w:val="a1"/>
    <w:rsid w:val="00E06CAD"/>
    <w:pPr>
      <w:keepLines/>
      <w:pBdr>
        <w:top w:val="single" w:sz="12" w:space="3" w:color="auto"/>
      </w:pBdr>
      <w:tabs>
        <w:tab w:val="clear" w:pos="0"/>
      </w:tabs>
      <w:overflowPunct w:val="0"/>
      <w:autoSpaceDE w:val="0"/>
      <w:autoSpaceDN w:val="0"/>
      <w:adjustRightInd w:val="0"/>
      <w:spacing w:beforeLines="0" w:before="240" w:afterLines="0" w:after="180"/>
      <w:textAlignment w:val="baseline"/>
      <w:outlineLvl w:val="9"/>
    </w:pPr>
    <w:rPr>
      <w:rFonts w:eastAsia="等线"/>
      <w:b w:val="0"/>
      <w:bCs w:val="0"/>
      <w:kern w:val="0"/>
      <w:sz w:val="36"/>
      <w:szCs w:val="20"/>
      <w:lang w:val="en-GB" w:eastAsia="en-US"/>
    </w:rPr>
  </w:style>
  <w:style w:type="paragraph" w:styleId="2d">
    <w:name w:val="List Number 2"/>
    <w:basedOn w:val="affd"/>
    <w:rsid w:val="00E06CAD"/>
    <w:pPr>
      <w:ind w:left="851"/>
    </w:pPr>
  </w:style>
  <w:style w:type="paragraph" w:customStyle="1" w:styleId="NO">
    <w:name w:val="NO"/>
    <w:basedOn w:val="a1"/>
    <w:link w:val="NOChar"/>
    <w:rsid w:val="00E06CAD"/>
    <w:pPr>
      <w:keepLines/>
      <w:widowControl/>
      <w:overflowPunct w:val="0"/>
      <w:autoSpaceDE w:val="0"/>
      <w:autoSpaceDN w:val="0"/>
      <w:adjustRightInd w:val="0"/>
      <w:spacing w:after="180"/>
      <w:ind w:left="1135" w:hanging="851"/>
      <w:jc w:val="left"/>
      <w:textAlignment w:val="baseline"/>
    </w:pPr>
    <w:rPr>
      <w:rFonts w:ascii="Times New Roman" w:eastAsia="等线" w:hAnsi="Times New Roman" w:cs="Times New Roman"/>
      <w:kern w:val="0"/>
      <w:sz w:val="20"/>
      <w:szCs w:val="20"/>
      <w:lang w:val="en-GB" w:eastAsia="en-US"/>
    </w:rPr>
  </w:style>
  <w:style w:type="paragraph" w:customStyle="1" w:styleId="91">
    <w:name w:val="目录 9"/>
    <w:basedOn w:val="81"/>
    <w:semiHidden/>
    <w:rsid w:val="00E06CAD"/>
    <w:pPr>
      <w:ind w:left="1418" w:hanging="1418"/>
    </w:pPr>
  </w:style>
  <w:style w:type="paragraph" w:customStyle="1" w:styleId="EX">
    <w:name w:val="EX"/>
    <w:basedOn w:val="a1"/>
    <w:rsid w:val="00E06CAD"/>
    <w:pPr>
      <w:keepLines/>
      <w:widowControl/>
      <w:overflowPunct w:val="0"/>
      <w:autoSpaceDE w:val="0"/>
      <w:autoSpaceDN w:val="0"/>
      <w:adjustRightInd w:val="0"/>
      <w:spacing w:after="180"/>
      <w:ind w:left="1702" w:hanging="1418"/>
      <w:jc w:val="left"/>
      <w:textAlignment w:val="baseline"/>
    </w:pPr>
    <w:rPr>
      <w:rFonts w:ascii="Times New Roman" w:eastAsia="等线" w:hAnsi="Times New Roman" w:cs="Times New Roman"/>
      <w:kern w:val="0"/>
      <w:sz w:val="20"/>
      <w:szCs w:val="20"/>
      <w:lang w:val="en-GB" w:eastAsia="en-US"/>
    </w:rPr>
  </w:style>
  <w:style w:type="paragraph" w:customStyle="1" w:styleId="LD">
    <w:name w:val="LD"/>
    <w:rsid w:val="00E06CAD"/>
    <w:pPr>
      <w:keepNext/>
      <w:keepLines/>
      <w:overflowPunct w:val="0"/>
      <w:autoSpaceDE w:val="0"/>
      <w:autoSpaceDN w:val="0"/>
      <w:adjustRightInd w:val="0"/>
      <w:spacing w:line="180" w:lineRule="exact"/>
      <w:textAlignment w:val="baseline"/>
    </w:pPr>
    <w:rPr>
      <w:rFonts w:ascii="Courier New" w:eastAsia="等线" w:hAnsi="Courier New" w:cs="Times New Roman"/>
      <w:noProof/>
      <w:kern w:val="0"/>
      <w:sz w:val="20"/>
      <w:szCs w:val="20"/>
      <w:lang w:eastAsia="en-US"/>
    </w:rPr>
  </w:style>
  <w:style w:type="paragraph" w:customStyle="1" w:styleId="NW">
    <w:name w:val="NW"/>
    <w:basedOn w:val="NO"/>
    <w:rsid w:val="00E06CAD"/>
    <w:pPr>
      <w:spacing w:after="0"/>
    </w:pPr>
  </w:style>
  <w:style w:type="paragraph" w:customStyle="1" w:styleId="EW">
    <w:name w:val="EW"/>
    <w:basedOn w:val="EX"/>
    <w:rsid w:val="00E06CAD"/>
    <w:pPr>
      <w:spacing w:after="0"/>
    </w:pPr>
  </w:style>
  <w:style w:type="paragraph" w:customStyle="1" w:styleId="61">
    <w:name w:val="目录 6"/>
    <w:basedOn w:val="51"/>
    <w:next w:val="a1"/>
    <w:semiHidden/>
    <w:rsid w:val="00E06CAD"/>
    <w:pPr>
      <w:ind w:left="1985" w:hanging="1985"/>
    </w:pPr>
  </w:style>
  <w:style w:type="paragraph" w:customStyle="1" w:styleId="71">
    <w:name w:val="目录 7"/>
    <w:basedOn w:val="61"/>
    <w:next w:val="a1"/>
    <w:semiHidden/>
    <w:rsid w:val="00E06CAD"/>
    <w:pPr>
      <w:ind w:left="2268" w:hanging="2268"/>
    </w:pPr>
  </w:style>
  <w:style w:type="paragraph" w:styleId="affd">
    <w:name w:val="List Number"/>
    <w:basedOn w:val="af"/>
    <w:rsid w:val="00E06CAD"/>
    <w:pPr>
      <w:overflowPunct w:val="0"/>
      <w:autoSpaceDE w:val="0"/>
      <w:autoSpaceDN w:val="0"/>
      <w:adjustRightInd w:val="0"/>
      <w:spacing w:beforeLines="0" w:afterLines="0" w:after="180"/>
      <w:textAlignment w:val="baseline"/>
    </w:pPr>
    <w:rPr>
      <w:rFonts w:eastAsia="等线"/>
      <w:sz w:val="20"/>
      <w:szCs w:val="20"/>
      <w:lang w:val="en-GB" w:eastAsia="en-US"/>
    </w:rPr>
  </w:style>
  <w:style w:type="paragraph" w:customStyle="1" w:styleId="NF">
    <w:name w:val="NF"/>
    <w:basedOn w:val="NO"/>
    <w:rsid w:val="00E06CAD"/>
    <w:pPr>
      <w:keepNext/>
      <w:spacing w:after="0"/>
    </w:pPr>
    <w:rPr>
      <w:rFonts w:ascii="Arial" w:hAnsi="Arial"/>
      <w:sz w:val="18"/>
    </w:rPr>
  </w:style>
  <w:style w:type="paragraph" w:customStyle="1" w:styleId="TAR">
    <w:name w:val="TAR"/>
    <w:basedOn w:val="TAL"/>
    <w:rsid w:val="00E06CAD"/>
    <w:pPr>
      <w:overflowPunct w:val="0"/>
      <w:autoSpaceDE w:val="0"/>
      <w:autoSpaceDN w:val="0"/>
      <w:adjustRightInd w:val="0"/>
      <w:spacing w:beforeLines="0" w:afterLines="0"/>
      <w:jc w:val="right"/>
      <w:textAlignment w:val="baseline"/>
    </w:pPr>
    <w:rPr>
      <w:rFonts w:eastAsia="等线"/>
      <w:lang w:eastAsia="en-US"/>
    </w:rPr>
  </w:style>
  <w:style w:type="paragraph" w:customStyle="1" w:styleId="H6">
    <w:name w:val="H6"/>
    <w:basedOn w:val="5"/>
    <w:next w:val="a1"/>
    <w:rsid w:val="00E06CAD"/>
    <w:pPr>
      <w:keepLines/>
      <w:overflowPunct w:val="0"/>
      <w:autoSpaceDE w:val="0"/>
      <w:autoSpaceDN w:val="0"/>
      <w:adjustRightInd w:val="0"/>
      <w:spacing w:beforeLines="0" w:before="120" w:afterLines="0" w:after="180" w:line="240" w:lineRule="auto"/>
      <w:ind w:left="1985" w:hanging="1985"/>
      <w:textAlignment w:val="baseline"/>
      <w:outlineLvl w:val="9"/>
    </w:pPr>
    <w:rPr>
      <w:rFonts w:ascii="Arial" w:eastAsia="等线" w:hAnsi="Arial"/>
      <w:sz w:val="20"/>
      <w:szCs w:val="20"/>
      <w:u w:val="none"/>
      <w:lang w:val="en-GB" w:eastAsia="en-US"/>
    </w:rPr>
  </w:style>
  <w:style w:type="paragraph" w:customStyle="1" w:styleId="TAN">
    <w:name w:val="TAN"/>
    <w:basedOn w:val="TAL"/>
    <w:rsid w:val="00E06CAD"/>
    <w:pPr>
      <w:overflowPunct w:val="0"/>
      <w:autoSpaceDE w:val="0"/>
      <w:autoSpaceDN w:val="0"/>
      <w:adjustRightInd w:val="0"/>
      <w:spacing w:beforeLines="0" w:afterLines="0"/>
      <w:ind w:left="851" w:hanging="851"/>
      <w:textAlignment w:val="baseline"/>
    </w:pPr>
    <w:rPr>
      <w:rFonts w:eastAsia="等线"/>
      <w:lang w:eastAsia="en-US"/>
    </w:rPr>
  </w:style>
  <w:style w:type="paragraph" w:customStyle="1" w:styleId="ZA">
    <w:name w:val="ZA"/>
    <w:rsid w:val="00E06C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等线" w:hAnsi="Arial" w:cs="Times New Roman"/>
      <w:noProof/>
      <w:kern w:val="0"/>
      <w:sz w:val="40"/>
      <w:szCs w:val="20"/>
      <w:lang w:eastAsia="en-US"/>
    </w:rPr>
  </w:style>
  <w:style w:type="paragraph" w:customStyle="1" w:styleId="ZB">
    <w:name w:val="ZB"/>
    <w:rsid w:val="00E06C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等线" w:hAnsi="Arial" w:cs="Times New Roman"/>
      <w:i/>
      <w:noProof/>
      <w:kern w:val="0"/>
      <w:sz w:val="20"/>
      <w:szCs w:val="20"/>
      <w:lang w:eastAsia="en-US"/>
    </w:rPr>
  </w:style>
  <w:style w:type="paragraph" w:customStyle="1" w:styleId="ZD">
    <w:name w:val="ZD"/>
    <w:rsid w:val="00E06CAD"/>
    <w:pPr>
      <w:framePr w:wrap="notBeside" w:vAnchor="page" w:hAnchor="margin" w:y="15764"/>
      <w:widowControl w:val="0"/>
      <w:overflowPunct w:val="0"/>
      <w:autoSpaceDE w:val="0"/>
      <w:autoSpaceDN w:val="0"/>
      <w:adjustRightInd w:val="0"/>
      <w:textAlignment w:val="baseline"/>
    </w:pPr>
    <w:rPr>
      <w:rFonts w:ascii="Arial" w:eastAsia="等线" w:hAnsi="Arial" w:cs="Times New Roman"/>
      <w:noProof/>
      <w:kern w:val="0"/>
      <w:sz w:val="32"/>
      <w:szCs w:val="20"/>
      <w:lang w:eastAsia="en-US"/>
    </w:rPr>
  </w:style>
  <w:style w:type="paragraph" w:customStyle="1" w:styleId="ZU">
    <w:name w:val="ZU"/>
    <w:rsid w:val="00E06C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等线" w:hAnsi="Arial" w:cs="Times New Roman"/>
      <w:noProof/>
      <w:kern w:val="0"/>
      <w:sz w:val="20"/>
      <w:szCs w:val="20"/>
      <w:lang w:eastAsia="en-US"/>
    </w:rPr>
  </w:style>
  <w:style w:type="paragraph" w:customStyle="1" w:styleId="ZV">
    <w:name w:val="ZV"/>
    <w:basedOn w:val="ZU"/>
    <w:rsid w:val="00E06CAD"/>
    <w:pPr>
      <w:framePr w:wrap="notBeside" w:y="16161"/>
    </w:pPr>
  </w:style>
  <w:style w:type="paragraph" w:customStyle="1" w:styleId="ZG">
    <w:name w:val="ZG"/>
    <w:rsid w:val="00E06CAD"/>
    <w:pPr>
      <w:framePr w:wrap="notBeside" w:vAnchor="page" w:hAnchor="margin" w:xAlign="right" w:y="6805"/>
      <w:widowControl w:val="0"/>
      <w:overflowPunct w:val="0"/>
      <w:autoSpaceDE w:val="0"/>
      <w:autoSpaceDN w:val="0"/>
      <w:adjustRightInd w:val="0"/>
      <w:jc w:val="right"/>
      <w:textAlignment w:val="baseline"/>
    </w:pPr>
    <w:rPr>
      <w:rFonts w:ascii="Arial" w:eastAsia="等线" w:hAnsi="Arial" w:cs="Times New Roman"/>
      <w:noProof/>
      <w:kern w:val="0"/>
      <w:sz w:val="20"/>
      <w:szCs w:val="20"/>
      <w:lang w:eastAsia="en-US"/>
    </w:rPr>
  </w:style>
  <w:style w:type="paragraph" w:styleId="42">
    <w:name w:val="List 4"/>
    <w:basedOn w:val="34"/>
    <w:rsid w:val="00E06CAD"/>
    <w:pPr>
      <w:overflowPunct w:val="0"/>
      <w:autoSpaceDE w:val="0"/>
      <w:autoSpaceDN w:val="0"/>
      <w:adjustRightInd w:val="0"/>
      <w:spacing w:beforeLines="0" w:afterLines="0" w:after="180"/>
      <w:ind w:leftChars="0" w:left="1418" w:firstLineChars="0" w:hanging="284"/>
      <w:textAlignment w:val="baseline"/>
    </w:pPr>
    <w:rPr>
      <w:rFonts w:eastAsia="等线"/>
      <w:sz w:val="20"/>
      <w:szCs w:val="20"/>
      <w:lang w:val="en-GB" w:eastAsia="en-US"/>
    </w:rPr>
  </w:style>
  <w:style w:type="paragraph" w:styleId="52">
    <w:name w:val="List 5"/>
    <w:basedOn w:val="42"/>
    <w:rsid w:val="00E06CAD"/>
    <w:pPr>
      <w:ind w:left="1702"/>
    </w:pPr>
  </w:style>
  <w:style w:type="paragraph" w:customStyle="1" w:styleId="EditorsNote">
    <w:name w:val="Editor's Note"/>
    <w:basedOn w:val="NO"/>
    <w:rsid w:val="00E06CAD"/>
    <w:rPr>
      <w:color w:val="FF0000"/>
    </w:rPr>
  </w:style>
  <w:style w:type="paragraph" w:styleId="43">
    <w:name w:val="List Bullet 4"/>
    <w:basedOn w:val="30"/>
    <w:rsid w:val="00E06CAD"/>
    <w:pPr>
      <w:numPr>
        <w:numId w:val="0"/>
      </w:numPr>
      <w:overflowPunct w:val="0"/>
      <w:autoSpaceDE w:val="0"/>
      <w:autoSpaceDN w:val="0"/>
      <w:adjustRightInd w:val="0"/>
      <w:spacing w:after="180" w:line="240" w:lineRule="auto"/>
      <w:ind w:left="1418" w:hanging="284"/>
      <w:textAlignment w:val="baseline"/>
    </w:pPr>
    <w:rPr>
      <w:rFonts w:ascii="Times New Roman" w:eastAsia="等线" w:hAnsi="Times New Roman" w:cs="Times New Roman"/>
      <w:szCs w:val="20"/>
      <w:lang w:val="en-GB"/>
    </w:rPr>
  </w:style>
  <w:style w:type="paragraph" w:styleId="53">
    <w:name w:val="List Bullet 5"/>
    <w:basedOn w:val="43"/>
    <w:rsid w:val="00E06CAD"/>
    <w:pPr>
      <w:ind w:left="1702"/>
    </w:pPr>
  </w:style>
  <w:style w:type="paragraph" w:customStyle="1" w:styleId="B4">
    <w:name w:val="B4"/>
    <w:basedOn w:val="42"/>
    <w:rsid w:val="00E06CAD"/>
  </w:style>
  <w:style w:type="paragraph" w:customStyle="1" w:styleId="B5">
    <w:name w:val="B5"/>
    <w:basedOn w:val="52"/>
    <w:rsid w:val="00E06CAD"/>
  </w:style>
  <w:style w:type="paragraph" w:customStyle="1" w:styleId="ZTD">
    <w:name w:val="ZTD"/>
    <w:basedOn w:val="ZB"/>
    <w:rsid w:val="00E06CAD"/>
    <w:pPr>
      <w:framePr w:hRule="auto" w:wrap="notBeside" w:y="852"/>
    </w:pPr>
    <w:rPr>
      <w:i w:val="0"/>
      <w:sz w:val="40"/>
    </w:rPr>
  </w:style>
  <w:style w:type="paragraph" w:customStyle="1" w:styleId="bullet">
    <w:name w:val="bullet"/>
    <w:basedOn w:val="aff3"/>
    <w:link w:val="bulletChar"/>
    <w:qFormat/>
    <w:rsid w:val="00E06CAD"/>
    <w:pPr>
      <w:widowControl w:val="0"/>
      <w:numPr>
        <w:numId w:val="9"/>
      </w:numPr>
      <w:spacing w:beforeLines="0" w:afterLines="0" w:after="60"/>
      <w:ind w:left="720" w:firstLineChars="0" w:firstLine="0"/>
      <w:contextualSpacing/>
      <w:jc w:val="both"/>
    </w:pPr>
    <w:rPr>
      <w:rFonts w:cs="Times New Roman"/>
      <w:kern w:val="2"/>
      <w:sz w:val="20"/>
      <w:lang w:val="en-GB" w:eastAsia="en-US"/>
    </w:rPr>
  </w:style>
  <w:style w:type="character" w:customStyle="1" w:styleId="bulletChar">
    <w:name w:val="bullet Char"/>
    <w:link w:val="bullet"/>
    <w:rsid w:val="00E06CAD"/>
    <w:rPr>
      <w:rFonts w:ascii="Times New Roman" w:eastAsia="Times New Roman" w:hAnsi="Times New Roman" w:cs="Times New Roman"/>
      <w:sz w:val="20"/>
      <w:lang w:val="en-GB" w:eastAsia="en-US"/>
    </w:rPr>
  </w:style>
  <w:style w:type="paragraph" w:customStyle="1" w:styleId="Comments">
    <w:name w:val="Comments"/>
    <w:basedOn w:val="a1"/>
    <w:link w:val="CommentsChar"/>
    <w:qFormat/>
    <w:rsid w:val="00E06CAD"/>
    <w:pPr>
      <w:widowControl/>
      <w:spacing w:before="40"/>
      <w:jc w:val="left"/>
    </w:pPr>
    <w:rPr>
      <w:rFonts w:ascii="Arial" w:eastAsia="MS Mincho" w:hAnsi="Arial" w:cs="Times New Roman"/>
      <w:i/>
      <w:kern w:val="0"/>
      <w:sz w:val="18"/>
      <w:lang w:val="en-GB" w:eastAsia="en-GB"/>
    </w:rPr>
  </w:style>
  <w:style w:type="character" w:customStyle="1" w:styleId="CommentsChar">
    <w:name w:val="Comments Char"/>
    <w:link w:val="Comments"/>
    <w:rsid w:val="00E06CAD"/>
    <w:rPr>
      <w:rFonts w:ascii="Arial" w:eastAsia="MS Mincho" w:hAnsi="Arial" w:cs="Times New Roman"/>
      <w:i/>
      <w:kern w:val="0"/>
      <w:sz w:val="18"/>
      <w:lang w:val="en-GB" w:eastAsia="en-GB"/>
    </w:rPr>
  </w:style>
  <w:style w:type="paragraph" w:customStyle="1" w:styleId="00BodyText">
    <w:name w:val="00 BodyText"/>
    <w:basedOn w:val="a1"/>
    <w:rsid w:val="00E06CAD"/>
    <w:pPr>
      <w:widowControl/>
      <w:spacing w:after="220"/>
      <w:jc w:val="left"/>
    </w:pPr>
    <w:rPr>
      <w:rFonts w:ascii="Arial" w:eastAsia="宋体" w:hAnsi="Arial" w:cs="Times New Roman"/>
      <w:kern w:val="0"/>
      <w:sz w:val="22"/>
      <w:szCs w:val="20"/>
      <w:lang w:eastAsia="en-US"/>
    </w:rPr>
  </w:style>
  <w:style w:type="character" w:customStyle="1" w:styleId="TALChar">
    <w:name w:val="TAL Char"/>
    <w:qFormat/>
    <w:locked/>
    <w:rsid w:val="00E06CAD"/>
    <w:rPr>
      <w:rFonts w:ascii="Arial" w:hAnsi="Arial"/>
      <w:sz w:val="18"/>
      <w:lang w:val="en-GB" w:eastAsia="en-US"/>
    </w:rPr>
  </w:style>
  <w:style w:type="character" w:customStyle="1" w:styleId="af4">
    <w:name w:val="题注 字符"/>
    <w:aliases w:val="cap 字符,cap Char 字符,Caption Char 字符,Caption Char1 Char 字符,cap Char Char1 字符,Caption Char Char1 Char 字符,cap Char2 字符,Caption Char2 字符,Caption Char Char Char 字符,Caption Char Char1 字符,fig and tbl 字符,fighead2 字符,Table Caption 字符,fighead21 字符"/>
    <w:link w:val="af3"/>
    <w:qFormat/>
    <w:locked/>
    <w:rsid w:val="00E06CAD"/>
    <w:rPr>
      <w:rFonts w:ascii="Times New Roman" w:eastAsia="Times New Roman" w:hAnsi="Times New Roman" w:cs="Times New Roman"/>
      <w:b/>
      <w:kern w:val="0"/>
    </w:rPr>
  </w:style>
  <w:style w:type="paragraph" w:customStyle="1" w:styleId="Proposal">
    <w:name w:val="Proposal"/>
    <w:basedOn w:val="a1"/>
    <w:qFormat/>
    <w:rsid w:val="00E06CAD"/>
    <w:pPr>
      <w:widowControl/>
      <w:tabs>
        <w:tab w:val="num" w:leader="heavy" w:pos="2725"/>
      </w:tabs>
      <w:overflowPunct w:val="0"/>
      <w:autoSpaceDE w:val="0"/>
      <w:autoSpaceDN w:val="0"/>
      <w:adjustRightInd w:val="0"/>
      <w:spacing w:after="120"/>
      <w:ind w:left="432" w:hanging="432"/>
    </w:pPr>
    <w:rPr>
      <w:rFonts w:ascii="Calibri" w:eastAsia="Times New Roman" w:hAnsi="Calibri" w:cs="Times New Roman"/>
      <w:b/>
      <w:bCs/>
      <w:kern w:val="0"/>
      <w:sz w:val="22"/>
      <w:szCs w:val="20"/>
      <w:lang w:val="en-GB"/>
    </w:rPr>
  </w:style>
  <w:style w:type="paragraph" w:customStyle="1" w:styleId="Observation">
    <w:name w:val="Observation"/>
    <w:basedOn w:val="a1"/>
    <w:autoRedefine/>
    <w:qFormat/>
    <w:rsid w:val="00E06CAD"/>
    <w:pPr>
      <w:widowControl/>
      <w:numPr>
        <w:numId w:val="10"/>
      </w:numPr>
      <w:overflowPunct w:val="0"/>
      <w:autoSpaceDE w:val="0"/>
      <w:autoSpaceDN w:val="0"/>
      <w:adjustRightInd w:val="0"/>
      <w:spacing w:after="120"/>
      <w:ind w:left="1584" w:hanging="1584"/>
    </w:pPr>
    <w:rPr>
      <w:rFonts w:ascii="Calibri" w:eastAsia="等线" w:hAnsi="Calibri" w:cs="Times New Roman"/>
      <w:b/>
      <w:kern w:val="0"/>
      <w:sz w:val="22"/>
      <w:szCs w:val="20"/>
      <w:lang w:val="en-GB"/>
    </w:rPr>
  </w:style>
  <w:style w:type="paragraph" w:customStyle="1" w:styleId="paragraph">
    <w:name w:val="paragraph"/>
    <w:basedOn w:val="a1"/>
    <w:rsid w:val="00E06CAD"/>
    <w:pPr>
      <w:widowControl/>
      <w:jc w:val="left"/>
    </w:pPr>
    <w:rPr>
      <w:rFonts w:ascii="Times New Roman" w:eastAsia="Times New Roman" w:hAnsi="Times New Roman" w:cs="Times New Roman"/>
      <w:kern w:val="0"/>
      <w:lang w:val="en-GB"/>
    </w:rPr>
  </w:style>
  <w:style w:type="character" w:customStyle="1" w:styleId="normaltextrun1">
    <w:name w:val="normaltextrun1"/>
    <w:rsid w:val="00E06CAD"/>
  </w:style>
  <w:style w:type="character" w:customStyle="1" w:styleId="eop">
    <w:name w:val="eop"/>
    <w:rsid w:val="00E06CAD"/>
  </w:style>
  <w:style w:type="character" w:customStyle="1" w:styleId="IvDbodytextChar">
    <w:name w:val="IvD bodytext Char"/>
    <w:link w:val="IvDbodytext"/>
    <w:locked/>
    <w:rsid w:val="00E06CAD"/>
    <w:rPr>
      <w:rFonts w:ascii="Arial" w:hAnsi="Arial"/>
      <w:spacing w:val="2"/>
      <w:sz w:val="21"/>
      <w:szCs w:val="22"/>
      <w:lang w:eastAsia="en-US"/>
    </w:rPr>
  </w:style>
  <w:style w:type="paragraph" w:customStyle="1" w:styleId="IvDbodytext">
    <w:name w:val="IvD bodytext"/>
    <w:basedOn w:val="a9"/>
    <w:link w:val="IvDbodytextChar"/>
    <w:qFormat/>
    <w:rsid w:val="00E06CAD"/>
    <w:pPr>
      <w:widowControl w:val="0"/>
      <w:tabs>
        <w:tab w:val="left" w:pos="2552"/>
        <w:tab w:val="left" w:pos="3856"/>
        <w:tab w:val="left" w:pos="5216"/>
        <w:tab w:val="left" w:pos="6464"/>
        <w:tab w:val="left" w:pos="7768"/>
        <w:tab w:val="left" w:pos="9072"/>
        <w:tab w:val="left" w:pos="9639"/>
      </w:tabs>
      <w:spacing w:beforeLines="0" w:before="240" w:afterLines="0"/>
      <w:jc w:val="both"/>
    </w:pPr>
    <w:rPr>
      <w:rFonts w:ascii="Arial" w:eastAsiaTheme="minorEastAsia" w:hAnsi="Arial" w:cstheme="minorBidi"/>
      <w:spacing w:val="2"/>
      <w:kern w:val="2"/>
      <w:sz w:val="21"/>
      <w:szCs w:val="22"/>
      <w:lang w:eastAsia="en-US"/>
    </w:rPr>
  </w:style>
  <w:style w:type="character" w:customStyle="1" w:styleId="IvDInstructiontextChar">
    <w:name w:val="IvD Instructiontext Char"/>
    <w:link w:val="IvDInstructiontext"/>
    <w:uiPriority w:val="99"/>
    <w:locked/>
    <w:rsid w:val="00E06CAD"/>
    <w:rPr>
      <w:rFonts w:ascii="Arial" w:hAnsi="Arial"/>
      <w:i/>
      <w:color w:val="7F7F7F"/>
      <w:spacing w:val="2"/>
      <w:sz w:val="18"/>
      <w:szCs w:val="18"/>
      <w:lang w:eastAsia="en-US"/>
    </w:rPr>
  </w:style>
  <w:style w:type="paragraph" w:customStyle="1" w:styleId="IvDInstructiontext">
    <w:name w:val="IvD Instructiontext"/>
    <w:basedOn w:val="a9"/>
    <w:link w:val="IvDInstructiontextChar"/>
    <w:uiPriority w:val="99"/>
    <w:qFormat/>
    <w:rsid w:val="00E06CAD"/>
    <w:pPr>
      <w:widowControl w:val="0"/>
      <w:tabs>
        <w:tab w:val="left" w:pos="2552"/>
        <w:tab w:val="left" w:pos="3856"/>
        <w:tab w:val="left" w:pos="5216"/>
        <w:tab w:val="left" w:pos="6464"/>
        <w:tab w:val="left" w:pos="7768"/>
        <w:tab w:val="left" w:pos="9072"/>
        <w:tab w:val="left" w:pos="9639"/>
      </w:tabs>
      <w:spacing w:beforeLines="0" w:before="240" w:afterLines="0"/>
      <w:jc w:val="both"/>
    </w:pPr>
    <w:rPr>
      <w:rFonts w:ascii="Arial" w:eastAsiaTheme="minorEastAsia" w:hAnsi="Arial" w:cstheme="minorBidi"/>
      <w:i/>
      <w:color w:val="7F7F7F"/>
      <w:spacing w:val="2"/>
      <w:kern w:val="2"/>
      <w:sz w:val="18"/>
      <w:szCs w:val="18"/>
      <w:lang w:eastAsia="en-US"/>
    </w:rPr>
  </w:style>
  <w:style w:type="character" w:customStyle="1" w:styleId="Char0">
    <w:name w:val="缺省文本 Char"/>
    <w:link w:val="affe"/>
    <w:locked/>
    <w:rsid w:val="00E06CAD"/>
    <w:rPr>
      <w:sz w:val="21"/>
      <w:lang w:val="x-none" w:eastAsia="x-none"/>
    </w:rPr>
  </w:style>
  <w:style w:type="paragraph" w:customStyle="1" w:styleId="affe">
    <w:name w:val="缺省文本"/>
    <w:basedOn w:val="a1"/>
    <w:link w:val="Char0"/>
    <w:rsid w:val="00E06CAD"/>
    <w:pPr>
      <w:autoSpaceDE w:val="0"/>
      <w:autoSpaceDN w:val="0"/>
      <w:adjustRightInd w:val="0"/>
      <w:spacing w:line="360" w:lineRule="auto"/>
      <w:jc w:val="left"/>
    </w:pPr>
    <w:rPr>
      <w:sz w:val="21"/>
      <w:lang w:val="x-none" w:eastAsia="x-none"/>
    </w:rPr>
  </w:style>
  <w:style w:type="paragraph" w:customStyle="1" w:styleId="Default">
    <w:name w:val="Default"/>
    <w:rsid w:val="00E06CAD"/>
    <w:pPr>
      <w:autoSpaceDE w:val="0"/>
      <w:autoSpaceDN w:val="0"/>
      <w:adjustRightInd w:val="0"/>
    </w:pPr>
    <w:rPr>
      <w:rFonts w:ascii="Times New Roman" w:eastAsia="宋体" w:hAnsi="Times New Roman" w:cs="Times New Roman"/>
      <w:color w:val="000000"/>
      <w:kern w:val="0"/>
    </w:rPr>
  </w:style>
  <w:style w:type="character" w:customStyle="1" w:styleId="NOChar">
    <w:name w:val="NO Char"/>
    <w:link w:val="NO"/>
    <w:locked/>
    <w:rsid w:val="00E06CAD"/>
    <w:rPr>
      <w:rFonts w:ascii="Times New Roman" w:eastAsia="等线" w:hAnsi="Times New Roman" w:cs="Times New Roman"/>
      <w:kern w:val="0"/>
      <w:sz w:val="20"/>
      <w:szCs w:val="20"/>
      <w:lang w:val="en-GB" w:eastAsia="en-US"/>
    </w:rPr>
  </w:style>
  <w:style w:type="character" w:customStyle="1" w:styleId="B1Char1">
    <w:name w:val="B1 Char1"/>
    <w:rsid w:val="00E06CAD"/>
    <w:rPr>
      <w:rFonts w:eastAsia="Times New Roman"/>
    </w:rPr>
  </w:style>
  <w:style w:type="character" w:customStyle="1" w:styleId="Char1">
    <w:name w:val="列出段落 Char"/>
    <w:aliases w:val="- Bullets Char,?? ?? Char,????? Char,???? Char,Lista1 Char,목록 단락 Char,リスト段落 Char,列出段落1 Char,中等深浅网格 1 - 着色 21 Char"/>
    <w:uiPriority w:val="34"/>
    <w:qFormat/>
    <w:rsid w:val="00E06CAD"/>
    <w:rPr>
      <w:rFonts w:eastAsia="宋体"/>
      <w:lang w:val="en-GB" w:eastAsia="en-US"/>
    </w:rPr>
  </w:style>
  <w:style w:type="paragraph" w:customStyle="1" w:styleId="tan0">
    <w:name w:val="tan"/>
    <w:basedOn w:val="a1"/>
    <w:rsid w:val="001901B5"/>
    <w:pPr>
      <w:widowControl/>
      <w:spacing w:before="100" w:beforeAutospacing="1" w:after="100" w:afterAutospacing="1"/>
      <w:jc w:val="left"/>
    </w:pPr>
    <w:rPr>
      <w:rFonts w:ascii="Times New Roman" w:eastAsia="Calibri" w:hAnsi="Times New Roman" w:cs="Times New Roman"/>
      <w:kern w:val="0"/>
      <w:lang w:eastAsia="en-US"/>
    </w:rPr>
  </w:style>
  <w:style w:type="table" w:styleId="18">
    <w:name w:val="Grid Table 1 Light"/>
    <w:basedOn w:val="a3"/>
    <w:uiPriority w:val="46"/>
    <w:rsid w:val="00BE694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ListParagraphChar">
    <w:name w:val="List Paragraph Char"/>
    <w:link w:val="ListParagraph1"/>
    <w:uiPriority w:val="34"/>
    <w:qFormat/>
    <w:locked/>
    <w:rsid w:val="00981472"/>
    <w:rPr>
      <w:rFonts w:ascii="Times New Roman" w:eastAsia="Times New Roman" w:hAnsi="Times New Roman" w:cs="Times New Roman"/>
      <w:snapToGrid w:val="0"/>
      <w:kern w:val="0"/>
      <w:sz w:val="21"/>
      <w:szCs w:val="21"/>
    </w:rPr>
  </w:style>
  <w:style w:type="paragraph" w:customStyle="1" w:styleId="msonormal0">
    <w:name w:val="msonormal"/>
    <w:basedOn w:val="a1"/>
    <w:rsid w:val="006556FD"/>
    <w:pPr>
      <w:widowControl/>
      <w:spacing w:before="100" w:beforeAutospacing="1" w:after="100" w:afterAutospacing="1"/>
      <w:jc w:val="left"/>
    </w:pPr>
    <w:rPr>
      <w:rFonts w:ascii="宋体" w:eastAsia="宋体" w:hAnsi="宋体" w:cs="宋体"/>
      <w:kern w:val="0"/>
    </w:rPr>
  </w:style>
  <w:style w:type="paragraph" w:customStyle="1" w:styleId="font5">
    <w:name w:val="font5"/>
    <w:basedOn w:val="a1"/>
    <w:rsid w:val="006556FD"/>
    <w:pPr>
      <w:widowControl/>
      <w:spacing w:before="100" w:beforeAutospacing="1" w:after="100" w:afterAutospacing="1"/>
      <w:jc w:val="left"/>
    </w:pPr>
    <w:rPr>
      <w:rFonts w:ascii="等线" w:eastAsia="等线" w:hAnsi="等线" w:cs="宋体"/>
      <w:kern w:val="0"/>
      <w:sz w:val="18"/>
      <w:szCs w:val="18"/>
    </w:rPr>
  </w:style>
  <w:style w:type="paragraph" w:customStyle="1" w:styleId="xl65">
    <w:name w:val="xl65"/>
    <w:basedOn w:val="a1"/>
    <w:rsid w:val="006556FD"/>
    <w:pPr>
      <w:widowControl/>
      <w:spacing w:before="100" w:beforeAutospacing="1" w:after="100" w:afterAutospacing="1"/>
      <w:jc w:val="left"/>
    </w:pPr>
    <w:rPr>
      <w:rFonts w:ascii="Times New Roman" w:eastAsia="宋体" w:hAnsi="Times New Roman" w:cs="Times New Roman"/>
      <w:kern w:val="0"/>
    </w:rPr>
  </w:style>
  <w:style w:type="paragraph" w:customStyle="1" w:styleId="xl66">
    <w:name w:val="xl66"/>
    <w:basedOn w:val="a1"/>
    <w:rsid w:val="006556F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宋体" w:hAnsi="Times New Roman" w:cs="Times New Roman"/>
      <w:b/>
      <w:bCs/>
      <w:kern w:val="0"/>
      <w:sz w:val="16"/>
      <w:szCs w:val="16"/>
    </w:rPr>
  </w:style>
  <w:style w:type="paragraph" w:customStyle="1" w:styleId="xl67">
    <w:name w:val="xl67"/>
    <w:basedOn w:val="a1"/>
    <w:rsid w:val="006556F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宋体" w:hAnsi="Times New Roman" w:cs="Times New Roman"/>
      <w:b/>
      <w:bCs/>
      <w:kern w:val="0"/>
      <w:sz w:val="16"/>
      <w:szCs w:val="16"/>
    </w:rPr>
  </w:style>
  <w:style w:type="paragraph" w:customStyle="1" w:styleId="xl68">
    <w:name w:val="xl68"/>
    <w:basedOn w:val="a1"/>
    <w:rsid w:val="006556FD"/>
    <w:pPr>
      <w:widowControl/>
      <w:pBdr>
        <w:top w:val="single" w:sz="4" w:space="0" w:color="auto"/>
        <w:left w:val="single" w:sz="4" w:space="0" w:color="auto"/>
        <w:right w:val="single" w:sz="4" w:space="0" w:color="auto"/>
      </w:pBdr>
      <w:spacing w:before="100" w:beforeAutospacing="1" w:after="100" w:afterAutospacing="1"/>
      <w:jc w:val="center"/>
    </w:pPr>
    <w:rPr>
      <w:rFonts w:ascii="Times New Roman" w:eastAsia="宋体" w:hAnsi="Times New Roman" w:cs="Times New Roman"/>
      <w:kern w:val="0"/>
      <w:sz w:val="16"/>
      <w:szCs w:val="16"/>
    </w:rPr>
  </w:style>
  <w:style w:type="paragraph" w:customStyle="1" w:styleId="xl69">
    <w:name w:val="xl69"/>
    <w:basedOn w:val="a1"/>
    <w:rsid w:val="006556F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宋体" w:hAnsi="Times New Roman" w:cs="Times New Roman"/>
      <w:kern w:val="0"/>
      <w:sz w:val="16"/>
      <w:szCs w:val="16"/>
    </w:rPr>
  </w:style>
  <w:style w:type="paragraph" w:customStyle="1" w:styleId="xl70">
    <w:name w:val="xl70"/>
    <w:basedOn w:val="a1"/>
    <w:rsid w:val="006556FD"/>
    <w:pPr>
      <w:widowControl/>
      <w:pBdr>
        <w:left w:val="single" w:sz="4" w:space="0" w:color="auto"/>
        <w:right w:val="single" w:sz="4" w:space="0" w:color="auto"/>
      </w:pBdr>
      <w:spacing w:before="100" w:beforeAutospacing="1" w:after="100" w:afterAutospacing="1"/>
      <w:jc w:val="center"/>
    </w:pPr>
    <w:rPr>
      <w:rFonts w:ascii="Times New Roman" w:eastAsia="宋体" w:hAnsi="Times New Roman" w:cs="Times New Roman"/>
      <w:kern w:val="0"/>
      <w:sz w:val="16"/>
      <w:szCs w:val="16"/>
    </w:rPr>
  </w:style>
  <w:style w:type="paragraph" w:customStyle="1" w:styleId="xl71">
    <w:name w:val="xl71"/>
    <w:basedOn w:val="a1"/>
    <w:rsid w:val="006556FD"/>
    <w:pPr>
      <w:widowControl/>
      <w:pBdr>
        <w:left w:val="single" w:sz="4" w:space="0" w:color="auto"/>
        <w:bottom w:val="single" w:sz="4" w:space="0" w:color="auto"/>
        <w:right w:val="single" w:sz="4" w:space="0" w:color="auto"/>
      </w:pBdr>
      <w:spacing w:before="100" w:beforeAutospacing="1" w:after="100" w:afterAutospacing="1"/>
      <w:jc w:val="center"/>
    </w:pPr>
    <w:rPr>
      <w:rFonts w:ascii="Times New Roman" w:eastAsia="宋体" w:hAnsi="Times New Roman" w:cs="Times New Roman"/>
      <w:kern w:val="0"/>
      <w:sz w:val="16"/>
      <w:szCs w:val="16"/>
    </w:rPr>
  </w:style>
  <w:style w:type="paragraph" w:customStyle="1" w:styleId="xl72">
    <w:name w:val="xl72"/>
    <w:basedOn w:val="a1"/>
    <w:rsid w:val="006556F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宋体" w:hAnsi="Times New Roman" w:cs="Times New Roman"/>
      <w:kern w:val="0"/>
      <w:sz w:val="16"/>
      <w:szCs w:val="16"/>
    </w:rPr>
  </w:style>
  <w:style w:type="paragraph" w:customStyle="1" w:styleId="xl73">
    <w:name w:val="xl73"/>
    <w:basedOn w:val="a1"/>
    <w:rsid w:val="00B023D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宋体" w:hAnsi="Times New Roman" w:cs="Times New Roman"/>
      <w:kern w:val="0"/>
      <w:sz w:val="16"/>
      <w:szCs w:val="16"/>
    </w:rPr>
  </w:style>
  <w:style w:type="paragraph" w:customStyle="1" w:styleId="xl63">
    <w:name w:val="xl63"/>
    <w:basedOn w:val="a1"/>
    <w:rsid w:val="00352413"/>
    <w:pPr>
      <w:widowControl/>
      <w:spacing w:before="100" w:beforeAutospacing="1" w:after="100" w:afterAutospacing="1"/>
      <w:jc w:val="left"/>
    </w:pPr>
    <w:rPr>
      <w:rFonts w:ascii="Times New Roman" w:eastAsia="宋体" w:hAnsi="Times New Roman" w:cs="Times New Roman"/>
      <w:kern w:val="0"/>
    </w:rPr>
  </w:style>
  <w:style w:type="paragraph" w:customStyle="1" w:styleId="xl64">
    <w:name w:val="xl64"/>
    <w:basedOn w:val="a1"/>
    <w:rsid w:val="0035241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宋体" w:hAnsi="Times New Roman" w:cs="Times New Roman"/>
      <w:b/>
      <w:bCs/>
      <w:kern w:val="0"/>
      <w:sz w:val="16"/>
      <w:szCs w:val="16"/>
    </w:rPr>
  </w:style>
  <w:style w:type="character" w:styleId="afff">
    <w:name w:val="Emphasis"/>
    <w:uiPriority w:val="20"/>
    <w:qFormat/>
    <w:rsid w:val="00355533"/>
    <w:rPr>
      <w:i/>
      <w:iCs/>
    </w:rPr>
  </w:style>
  <w:style w:type="table" w:styleId="2e">
    <w:name w:val="Plain Table 2"/>
    <w:basedOn w:val="a3"/>
    <w:uiPriority w:val="42"/>
    <w:rsid w:val="00370576"/>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3">
    <w:name w:val="Grid Table 1 Light Accent 3"/>
    <w:basedOn w:val="a3"/>
    <w:uiPriority w:val="46"/>
    <w:rsid w:val="00BB28B2"/>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paragraph" w:customStyle="1" w:styleId="StyleHeading1NMPHeading1H1h11h12h13h14h15h16appheadin">
    <w:name w:val="Style Heading 1NMP Heading 1H1h11h12h13h14h15h16app headin..."/>
    <w:basedOn w:val="1"/>
    <w:qFormat/>
    <w:rsid w:val="00DD3360"/>
    <w:pPr>
      <w:numPr>
        <w:numId w:val="21"/>
      </w:numPr>
      <w:tabs>
        <w:tab w:val="clear" w:pos="0"/>
      </w:tabs>
      <w:spacing w:beforeLines="0" w:before="240" w:afterLines="0" w:after="60"/>
    </w:pPr>
    <w:rPr>
      <w:rFonts w:eastAsia="Batang" w:cs="Arial"/>
      <w:kern w:val="32"/>
      <w:sz w:val="28"/>
      <w:szCs w:val="32"/>
      <w:lang w:val="en-GB" w:eastAsia="en-US"/>
    </w:rPr>
  </w:style>
  <w:style w:type="paragraph" w:styleId="afff0">
    <w:name w:val="No Spacing"/>
    <w:uiPriority w:val="1"/>
    <w:qFormat/>
    <w:rsid w:val="00B82856"/>
    <w:pPr>
      <w:autoSpaceDE w:val="0"/>
      <w:autoSpaceDN w:val="0"/>
      <w:adjustRightInd w:val="0"/>
      <w:snapToGrid w:val="0"/>
      <w:jc w:val="both"/>
    </w:pPr>
    <w:rPr>
      <w:rFonts w:ascii="Times New Roman" w:eastAsia="宋体" w:hAnsi="Times New Roman" w:cs="Times New Roman"/>
      <w:kern w:val="0"/>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899359">
      <w:bodyDiv w:val="1"/>
      <w:marLeft w:val="0"/>
      <w:marRight w:val="0"/>
      <w:marTop w:val="0"/>
      <w:marBottom w:val="0"/>
      <w:divBdr>
        <w:top w:val="none" w:sz="0" w:space="0" w:color="auto"/>
        <w:left w:val="none" w:sz="0" w:space="0" w:color="auto"/>
        <w:bottom w:val="none" w:sz="0" w:space="0" w:color="auto"/>
        <w:right w:val="none" w:sz="0" w:space="0" w:color="auto"/>
      </w:divBdr>
    </w:div>
    <w:div w:id="88697077">
      <w:bodyDiv w:val="1"/>
      <w:marLeft w:val="0"/>
      <w:marRight w:val="0"/>
      <w:marTop w:val="0"/>
      <w:marBottom w:val="0"/>
      <w:divBdr>
        <w:top w:val="none" w:sz="0" w:space="0" w:color="auto"/>
        <w:left w:val="none" w:sz="0" w:space="0" w:color="auto"/>
        <w:bottom w:val="none" w:sz="0" w:space="0" w:color="auto"/>
        <w:right w:val="none" w:sz="0" w:space="0" w:color="auto"/>
      </w:divBdr>
    </w:div>
    <w:div w:id="125705263">
      <w:bodyDiv w:val="1"/>
      <w:marLeft w:val="0"/>
      <w:marRight w:val="0"/>
      <w:marTop w:val="0"/>
      <w:marBottom w:val="0"/>
      <w:divBdr>
        <w:top w:val="none" w:sz="0" w:space="0" w:color="auto"/>
        <w:left w:val="none" w:sz="0" w:space="0" w:color="auto"/>
        <w:bottom w:val="none" w:sz="0" w:space="0" w:color="auto"/>
        <w:right w:val="none" w:sz="0" w:space="0" w:color="auto"/>
      </w:divBdr>
    </w:div>
    <w:div w:id="129399594">
      <w:bodyDiv w:val="1"/>
      <w:marLeft w:val="0"/>
      <w:marRight w:val="0"/>
      <w:marTop w:val="0"/>
      <w:marBottom w:val="0"/>
      <w:divBdr>
        <w:top w:val="none" w:sz="0" w:space="0" w:color="auto"/>
        <w:left w:val="none" w:sz="0" w:space="0" w:color="auto"/>
        <w:bottom w:val="none" w:sz="0" w:space="0" w:color="auto"/>
        <w:right w:val="none" w:sz="0" w:space="0" w:color="auto"/>
      </w:divBdr>
    </w:div>
    <w:div w:id="131751131">
      <w:bodyDiv w:val="1"/>
      <w:marLeft w:val="0"/>
      <w:marRight w:val="0"/>
      <w:marTop w:val="0"/>
      <w:marBottom w:val="0"/>
      <w:divBdr>
        <w:top w:val="none" w:sz="0" w:space="0" w:color="auto"/>
        <w:left w:val="none" w:sz="0" w:space="0" w:color="auto"/>
        <w:bottom w:val="none" w:sz="0" w:space="0" w:color="auto"/>
        <w:right w:val="none" w:sz="0" w:space="0" w:color="auto"/>
      </w:divBdr>
    </w:div>
    <w:div w:id="201326719">
      <w:bodyDiv w:val="1"/>
      <w:marLeft w:val="0"/>
      <w:marRight w:val="0"/>
      <w:marTop w:val="0"/>
      <w:marBottom w:val="0"/>
      <w:divBdr>
        <w:top w:val="none" w:sz="0" w:space="0" w:color="auto"/>
        <w:left w:val="none" w:sz="0" w:space="0" w:color="auto"/>
        <w:bottom w:val="none" w:sz="0" w:space="0" w:color="auto"/>
        <w:right w:val="none" w:sz="0" w:space="0" w:color="auto"/>
      </w:divBdr>
    </w:div>
    <w:div w:id="233664380">
      <w:bodyDiv w:val="1"/>
      <w:marLeft w:val="0"/>
      <w:marRight w:val="0"/>
      <w:marTop w:val="0"/>
      <w:marBottom w:val="0"/>
      <w:divBdr>
        <w:top w:val="none" w:sz="0" w:space="0" w:color="auto"/>
        <w:left w:val="none" w:sz="0" w:space="0" w:color="auto"/>
        <w:bottom w:val="none" w:sz="0" w:space="0" w:color="auto"/>
        <w:right w:val="none" w:sz="0" w:space="0" w:color="auto"/>
      </w:divBdr>
    </w:div>
    <w:div w:id="273900997">
      <w:bodyDiv w:val="1"/>
      <w:marLeft w:val="0"/>
      <w:marRight w:val="0"/>
      <w:marTop w:val="0"/>
      <w:marBottom w:val="0"/>
      <w:divBdr>
        <w:top w:val="none" w:sz="0" w:space="0" w:color="auto"/>
        <w:left w:val="none" w:sz="0" w:space="0" w:color="auto"/>
        <w:bottom w:val="none" w:sz="0" w:space="0" w:color="auto"/>
        <w:right w:val="none" w:sz="0" w:space="0" w:color="auto"/>
      </w:divBdr>
    </w:div>
    <w:div w:id="288509794">
      <w:bodyDiv w:val="1"/>
      <w:marLeft w:val="0"/>
      <w:marRight w:val="0"/>
      <w:marTop w:val="0"/>
      <w:marBottom w:val="0"/>
      <w:divBdr>
        <w:top w:val="none" w:sz="0" w:space="0" w:color="auto"/>
        <w:left w:val="none" w:sz="0" w:space="0" w:color="auto"/>
        <w:bottom w:val="none" w:sz="0" w:space="0" w:color="auto"/>
        <w:right w:val="none" w:sz="0" w:space="0" w:color="auto"/>
      </w:divBdr>
    </w:div>
    <w:div w:id="291137312">
      <w:bodyDiv w:val="1"/>
      <w:marLeft w:val="0"/>
      <w:marRight w:val="0"/>
      <w:marTop w:val="0"/>
      <w:marBottom w:val="0"/>
      <w:divBdr>
        <w:top w:val="none" w:sz="0" w:space="0" w:color="auto"/>
        <w:left w:val="none" w:sz="0" w:space="0" w:color="auto"/>
        <w:bottom w:val="none" w:sz="0" w:space="0" w:color="auto"/>
        <w:right w:val="none" w:sz="0" w:space="0" w:color="auto"/>
      </w:divBdr>
    </w:div>
    <w:div w:id="300690869">
      <w:bodyDiv w:val="1"/>
      <w:marLeft w:val="0"/>
      <w:marRight w:val="0"/>
      <w:marTop w:val="0"/>
      <w:marBottom w:val="0"/>
      <w:divBdr>
        <w:top w:val="none" w:sz="0" w:space="0" w:color="auto"/>
        <w:left w:val="none" w:sz="0" w:space="0" w:color="auto"/>
        <w:bottom w:val="none" w:sz="0" w:space="0" w:color="auto"/>
        <w:right w:val="none" w:sz="0" w:space="0" w:color="auto"/>
      </w:divBdr>
    </w:div>
    <w:div w:id="376782925">
      <w:bodyDiv w:val="1"/>
      <w:marLeft w:val="0"/>
      <w:marRight w:val="0"/>
      <w:marTop w:val="0"/>
      <w:marBottom w:val="0"/>
      <w:divBdr>
        <w:top w:val="none" w:sz="0" w:space="0" w:color="auto"/>
        <w:left w:val="none" w:sz="0" w:space="0" w:color="auto"/>
        <w:bottom w:val="none" w:sz="0" w:space="0" w:color="auto"/>
        <w:right w:val="none" w:sz="0" w:space="0" w:color="auto"/>
      </w:divBdr>
    </w:div>
    <w:div w:id="377362609">
      <w:bodyDiv w:val="1"/>
      <w:marLeft w:val="0"/>
      <w:marRight w:val="0"/>
      <w:marTop w:val="0"/>
      <w:marBottom w:val="0"/>
      <w:divBdr>
        <w:top w:val="none" w:sz="0" w:space="0" w:color="auto"/>
        <w:left w:val="none" w:sz="0" w:space="0" w:color="auto"/>
        <w:bottom w:val="none" w:sz="0" w:space="0" w:color="auto"/>
        <w:right w:val="none" w:sz="0" w:space="0" w:color="auto"/>
      </w:divBdr>
    </w:div>
    <w:div w:id="390738297">
      <w:bodyDiv w:val="1"/>
      <w:marLeft w:val="0"/>
      <w:marRight w:val="0"/>
      <w:marTop w:val="0"/>
      <w:marBottom w:val="0"/>
      <w:divBdr>
        <w:top w:val="none" w:sz="0" w:space="0" w:color="auto"/>
        <w:left w:val="none" w:sz="0" w:space="0" w:color="auto"/>
        <w:bottom w:val="none" w:sz="0" w:space="0" w:color="auto"/>
        <w:right w:val="none" w:sz="0" w:space="0" w:color="auto"/>
      </w:divBdr>
    </w:div>
    <w:div w:id="484665348">
      <w:bodyDiv w:val="1"/>
      <w:marLeft w:val="0"/>
      <w:marRight w:val="0"/>
      <w:marTop w:val="0"/>
      <w:marBottom w:val="0"/>
      <w:divBdr>
        <w:top w:val="none" w:sz="0" w:space="0" w:color="auto"/>
        <w:left w:val="none" w:sz="0" w:space="0" w:color="auto"/>
        <w:bottom w:val="none" w:sz="0" w:space="0" w:color="auto"/>
        <w:right w:val="none" w:sz="0" w:space="0" w:color="auto"/>
      </w:divBdr>
    </w:div>
    <w:div w:id="513954576">
      <w:bodyDiv w:val="1"/>
      <w:marLeft w:val="0"/>
      <w:marRight w:val="0"/>
      <w:marTop w:val="0"/>
      <w:marBottom w:val="0"/>
      <w:divBdr>
        <w:top w:val="none" w:sz="0" w:space="0" w:color="auto"/>
        <w:left w:val="none" w:sz="0" w:space="0" w:color="auto"/>
        <w:bottom w:val="none" w:sz="0" w:space="0" w:color="auto"/>
        <w:right w:val="none" w:sz="0" w:space="0" w:color="auto"/>
      </w:divBdr>
    </w:div>
    <w:div w:id="517744622">
      <w:bodyDiv w:val="1"/>
      <w:marLeft w:val="0"/>
      <w:marRight w:val="0"/>
      <w:marTop w:val="0"/>
      <w:marBottom w:val="0"/>
      <w:divBdr>
        <w:top w:val="none" w:sz="0" w:space="0" w:color="auto"/>
        <w:left w:val="none" w:sz="0" w:space="0" w:color="auto"/>
        <w:bottom w:val="none" w:sz="0" w:space="0" w:color="auto"/>
        <w:right w:val="none" w:sz="0" w:space="0" w:color="auto"/>
      </w:divBdr>
    </w:div>
    <w:div w:id="518086305">
      <w:bodyDiv w:val="1"/>
      <w:marLeft w:val="0"/>
      <w:marRight w:val="0"/>
      <w:marTop w:val="0"/>
      <w:marBottom w:val="0"/>
      <w:divBdr>
        <w:top w:val="none" w:sz="0" w:space="0" w:color="auto"/>
        <w:left w:val="none" w:sz="0" w:space="0" w:color="auto"/>
        <w:bottom w:val="none" w:sz="0" w:space="0" w:color="auto"/>
        <w:right w:val="none" w:sz="0" w:space="0" w:color="auto"/>
      </w:divBdr>
    </w:div>
    <w:div w:id="553277419">
      <w:bodyDiv w:val="1"/>
      <w:marLeft w:val="0"/>
      <w:marRight w:val="0"/>
      <w:marTop w:val="0"/>
      <w:marBottom w:val="0"/>
      <w:divBdr>
        <w:top w:val="none" w:sz="0" w:space="0" w:color="auto"/>
        <w:left w:val="none" w:sz="0" w:space="0" w:color="auto"/>
        <w:bottom w:val="none" w:sz="0" w:space="0" w:color="auto"/>
        <w:right w:val="none" w:sz="0" w:space="0" w:color="auto"/>
      </w:divBdr>
    </w:div>
    <w:div w:id="576987067">
      <w:bodyDiv w:val="1"/>
      <w:marLeft w:val="0"/>
      <w:marRight w:val="0"/>
      <w:marTop w:val="0"/>
      <w:marBottom w:val="0"/>
      <w:divBdr>
        <w:top w:val="none" w:sz="0" w:space="0" w:color="auto"/>
        <w:left w:val="none" w:sz="0" w:space="0" w:color="auto"/>
        <w:bottom w:val="none" w:sz="0" w:space="0" w:color="auto"/>
        <w:right w:val="none" w:sz="0" w:space="0" w:color="auto"/>
      </w:divBdr>
    </w:div>
    <w:div w:id="599919043">
      <w:bodyDiv w:val="1"/>
      <w:marLeft w:val="0"/>
      <w:marRight w:val="0"/>
      <w:marTop w:val="0"/>
      <w:marBottom w:val="0"/>
      <w:divBdr>
        <w:top w:val="none" w:sz="0" w:space="0" w:color="auto"/>
        <w:left w:val="none" w:sz="0" w:space="0" w:color="auto"/>
        <w:bottom w:val="none" w:sz="0" w:space="0" w:color="auto"/>
        <w:right w:val="none" w:sz="0" w:space="0" w:color="auto"/>
      </w:divBdr>
    </w:div>
    <w:div w:id="642079405">
      <w:bodyDiv w:val="1"/>
      <w:marLeft w:val="0"/>
      <w:marRight w:val="0"/>
      <w:marTop w:val="0"/>
      <w:marBottom w:val="0"/>
      <w:divBdr>
        <w:top w:val="none" w:sz="0" w:space="0" w:color="auto"/>
        <w:left w:val="none" w:sz="0" w:space="0" w:color="auto"/>
        <w:bottom w:val="none" w:sz="0" w:space="0" w:color="auto"/>
        <w:right w:val="none" w:sz="0" w:space="0" w:color="auto"/>
      </w:divBdr>
    </w:div>
    <w:div w:id="648556572">
      <w:bodyDiv w:val="1"/>
      <w:marLeft w:val="0"/>
      <w:marRight w:val="0"/>
      <w:marTop w:val="0"/>
      <w:marBottom w:val="0"/>
      <w:divBdr>
        <w:top w:val="none" w:sz="0" w:space="0" w:color="auto"/>
        <w:left w:val="none" w:sz="0" w:space="0" w:color="auto"/>
        <w:bottom w:val="none" w:sz="0" w:space="0" w:color="auto"/>
        <w:right w:val="none" w:sz="0" w:space="0" w:color="auto"/>
      </w:divBdr>
    </w:div>
    <w:div w:id="664354983">
      <w:bodyDiv w:val="1"/>
      <w:marLeft w:val="0"/>
      <w:marRight w:val="0"/>
      <w:marTop w:val="0"/>
      <w:marBottom w:val="0"/>
      <w:divBdr>
        <w:top w:val="none" w:sz="0" w:space="0" w:color="auto"/>
        <w:left w:val="none" w:sz="0" w:space="0" w:color="auto"/>
        <w:bottom w:val="none" w:sz="0" w:space="0" w:color="auto"/>
        <w:right w:val="none" w:sz="0" w:space="0" w:color="auto"/>
      </w:divBdr>
    </w:div>
    <w:div w:id="699822458">
      <w:bodyDiv w:val="1"/>
      <w:marLeft w:val="0"/>
      <w:marRight w:val="0"/>
      <w:marTop w:val="0"/>
      <w:marBottom w:val="0"/>
      <w:divBdr>
        <w:top w:val="none" w:sz="0" w:space="0" w:color="auto"/>
        <w:left w:val="none" w:sz="0" w:space="0" w:color="auto"/>
        <w:bottom w:val="none" w:sz="0" w:space="0" w:color="auto"/>
        <w:right w:val="none" w:sz="0" w:space="0" w:color="auto"/>
      </w:divBdr>
    </w:div>
    <w:div w:id="711686284">
      <w:bodyDiv w:val="1"/>
      <w:marLeft w:val="0"/>
      <w:marRight w:val="0"/>
      <w:marTop w:val="0"/>
      <w:marBottom w:val="0"/>
      <w:divBdr>
        <w:top w:val="none" w:sz="0" w:space="0" w:color="auto"/>
        <w:left w:val="none" w:sz="0" w:space="0" w:color="auto"/>
        <w:bottom w:val="none" w:sz="0" w:space="0" w:color="auto"/>
        <w:right w:val="none" w:sz="0" w:space="0" w:color="auto"/>
      </w:divBdr>
    </w:div>
    <w:div w:id="714038495">
      <w:bodyDiv w:val="1"/>
      <w:marLeft w:val="0"/>
      <w:marRight w:val="0"/>
      <w:marTop w:val="0"/>
      <w:marBottom w:val="0"/>
      <w:divBdr>
        <w:top w:val="none" w:sz="0" w:space="0" w:color="auto"/>
        <w:left w:val="none" w:sz="0" w:space="0" w:color="auto"/>
        <w:bottom w:val="none" w:sz="0" w:space="0" w:color="auto"/>
        <w:right w:val="none" w:sz="0" w:space="0" w:color="auto"/>
      </w:divBdr>
    </w:div>
    <w:div w:id="716315129">
      <w:bodyDiv w:val="1"/>
      <w:marLeft w:val="0"/>
      <w:marRight w:val="0"/>
      <w:marTop w:val="0"/>
      <w:marBottom w:val="0"/>
      <w:divBdr>
        <w:top w:val="none" w:sz="0" w:space="0" w:color="auto"/>
        <w:left w:val="none" w:sz="0" w:space="0" w:color="auto"/>
        <w:bottom w:val="none" w:sz="0" w:space="0" w:color="auto"/>
        <w:right w:val="none" w:sz="0" w:space="0" w:color="auto"/>
      </w:divBdr>
    </w:div>
    <w:div w:id="731269768">
      <w:bodyDiv w:val="1"/>
      <w:marLeft w:val="0"/>
      <w:marRight w:val="0"/>
      <w:marTop w:val="0"/>
      <w:marBottom w:val="0"/>
      <w:divBdr>
        <w:top w:val="none" w:sz="0" w:space="0" w:color="auto"/>
        <w:left w:val="none" w:sz="0" w:space="0" w:color="auto"/>
        <w:bottom w:val="none" w:sz="0" w:space="0" w:color="auto"/>
        <w:right w:val="none" w:sz="0" w:space="0" w:color="auto"/>
      </w:divBdr>
    </w:div>
    <w:div w:id="785927834">
      <w:bodyDiv w:val="1"/>
      <w:marLeft w:val="0"/>
      <w:marRight w:val="0"/>
      <w:marTop w:val="0"/>
      <w:marBottom w:val="0"/>
      <w:divBdr>
        <w:top w:val="none" w:sz="0" w:space="0" w:color="auto"/>
        <w:left w:val="none" w:sz="0" w:space="0" w:color="auto"/>
        <w:bottom w:val="none" w:sz="0" w:space="0" w:color="auto"/>
        <w:right w:val="none" w:sz="0" w:space="0" w:color="auto"/>
      </w:divBdr>
    </w:div>
    <w:div w:id="811289155">
      <w:bodyDiv w:val="1"/>
      <w:marLeft w:val="0"/>
      <w:marRight w:val="0"/>
      <w:marTop w:val="0"/>
      <w:marBottom w:val="0"/>
      <w:divBdr>
        <w:top w:val="none" w:sz="0" w:space="0" w:color="auto"/>
        <w:left w:val="none" w:sz="0" w:space="0" w:color="auto"/>
        <w:bottom w:val="none" w:sz="0" w:space="0" w:color="auto"/>
        <w:right w:val="none" w:sz="0" w:space="0" w:color="auto"/>
      </w:divBdr>
    </w:div>
    <w:div w:id="825438011">
      <w:bodyDiv w:val="1"/>
      <w:marLeft w:val="0"/>
      <w:marRight w:val="0"/>
      <w:marTop w:val="0"/>
      <w:marBottom w:val="0"/>
      <w:divBdr>
        <w:top w:val="none" w:sz="0" w:space="0" w:color="auto"/>
        <w:left w:val="none" w:sz="0" w:space="0" w:color="auto"/>
        <w:bottom w:val="none" w:sz="0" w:space="0" w:color="auto"/>
        <w:right w:val="none" w:sz="0" w:space="0" w:color="auto"/>
      </w:divBdr>
    </w:div>
    <w:div w:id="850679978">
      <w:bodyDiv w:val="1"/>
      <w:marLeft w:val="0"/>
      <w:marRight w:val="0"/>
      <w:marTop w:val="0"/>
      <w:marBottom w:val="0"/>
      <w:divBdr>
        <w:top w:val="none" w:sz="0" w:space="0" w:color="auto"/>
        <w:left w:val="none" w:sz="0" w:space="0" w:color="auto"/>
        <w:bottom w:val="none" w:sz="0" w:space="0" w:color="auto"/>
        <w:right w:val="none" w:sz="0" w:space="0" w:color="auto"/>
      </w:divBdr>
    </w:div>
    <w:div w:id="861362940">
      <w:bodyDiv w:val="1"/>
      <w:marLeft w:val="0"/>
      <w:marRight w:val="0"/>
      <w:marTop w:val="0"/>
      <w:marBottom w:val="0"/>
      <w:divBdr>
        <w:top w:val="none" w:sz="0" w:space="0" w:color="auto"/>
        <w:left w:val="none" w:sz="0" w:space="0" w:color="auto"/>
        <w:bottom w:val="none" w:sz="0" w:space="0" w:color="auto"/>
        <w:right w:val="none" w:sz="0" w:space="0" w:color="auto"/>
      </w:divBdr>
    </w:div>
    <w:div w:id="971331475">
      <w:bodyDiv w:val="1"/>
      <w:marLeft w:val="0"/>
      <w:marRight w:val="0"/>
      <w:marTop w:val="0"/>
      <w:marBottom w:val="0"/>
      <w:divBdr>
        <w:top w:val="none" w:sz="0" w:space="0" w:color="auto"/>
        <w:left w:val="none" w:sz="0" w:space="0" w:color="auto"/>
        <w:bottom w:val="none" w:sz="0" w:space="0" w:color="auto"/>
        <w:right w:val="none" w:sz="0" w:space="0" w:color="auto"/>
      </w:divBdr>
    </w:div>
    <w:div w:id="981156554">
      <w:bodyDiv w:val="1"/>
      <w:marLeft w:val="0"/>
      <w:marRight w:val="0"/>
      <w:marTop w:val="0"/>
      <w:marBottom w:val="0"/>
      <w:divBdr>
        <w:top w:val="none" w:sz="0" w:space="0" w:color="auto"/>
        <w:left w:val="none" w:sz="0" w:space="0" w:color="auto"/>
        <w:bottom w:val="none" w:sz="0" w:space="0" w:color="auto"/>
        <w:right w:val="none" w:sz="0" w:space="0" w:color="auto"/>
      </w:divBdr>
    </w:div>
    <w:div w:id="996616270">
      <w:bodyDiv w:val="1"/>
      <w:marLeft w:val="0"/>
      <w:marRight w:val="0"/>
      <w:marTop w:val="0"/>
      <w:marBottom w:val="0"/>
      <w:divBdr>
        <w:top w:val="none" w:sz="0" w:space="0" w:color="auto"/>
        <w:left w:val="none" w:sz="0" w:space="0" w:color="auto"/>
        <w:bottom w:val="none" w:sz="0" w:space="0" w:color="auto"/>
        <w:right w:val="none" w:sz="0" w:space="0" w:color="auto"/>
      </w:divBdr>
    </w:div>
    <w:div w:id="1042368478">
      <w:bodyDiv w:val="1"/>
      <w:marLeft w:val="0"/>
      <w:marRight w:val="0"/>
      <w:marTop w:val="0"/>
      <w:marBottom w:val="0"/>
      <w:divBdr>
        <w:top w:val="none" w:sz="0" w:space="0" w:color="auto"/>
        <w:left w:val="none" w:sz="0" w:space="0" w:color="auto"/>
        <w:bottom w:val="none" w:sz="0" w:space="0" w:color="auto"/>
        <w:right w:val="none" w:sz="0" w:space="0" w:color="auto"/>
      </w:divBdr>
      <w:divsChild>
        <w:div w:id="827554259">
          <w:marLeft w:val="547"/>
          <w:marRight w:val="0"/>
          <w:marTop w:val="0"/>
          <w:marBottom w:val="0"/>
          <w:divBdr>
            <w:top w:val="none" w:sz="0" w:space="0" w:color="auto"/>
            <w:left w:val="none" w:sz="0" w:space="0" w:color="auto"/>
            <w:bottom w:val="none" w:sz="0" w:space="0" w:color="auto"/>
            <w:right w:val="none" w:sz="0" w:space="0" w:color="auto"/>
          </w:divBdr>
        </w:div>
        <w:div w:id="240718705">
          <w:marLeft w:val="547"/>
          <w:marRight w:val="0"/>
          <w:marTop w:val="0"/>
          <w:marBottom w:val="0"/>
          <w:divBdr>
            <w:top w:val="none" w:sz="0" w:space="0" w:color="auto"/>
            <w:left w:val="none" w:sz="0" w:space="0" w:color="auto"/>
            <w:bottom w:val="none" w:sz="0" w:space="0" w:color="auto"/>
            <w:right w:val="none" w:sz="0" w:space="0" w:color="auto"/>
          </w:divBdr>
        </w:div>
        <w:div w:id="1743135031">
          <w:marLeft w:val="547"/>
          <w:marRight w:val="0"/>
          <w:marTop w:val="0"/>
          <w:marBottom w:val="0"/>
          <w:divBdr>
            <w:top w:val="none" w:sz="0" w:space="0" w:color="auto"/>
            <w:left w:val="none" w:sz="0" w:space="0" w:color="auto"/>
            <w:bottom w:val="none" w:sz="0" w:space="0" w:color="auto"/>
            <w:right w:val="none" w:sz="0" w:space="0" w:color="auto"/>
          </w:divBdr>
        </w:div>
        <w:div w:id="1847282008">
          <w:marLeft w:val="547"/>
          <w:marRight w:val="0"/>
          <w:marTop w:val="0"/>
          <w:marBottom w:val="0"/>
          <w:divBdr>
            <w:top w:val="none" w:sz="0" w:space="0" w:color="auto"/>
            <w:left w:val="none" w:sz="0" w:space="0" w:color="auto"/>
            <w:bottom w:val="none" w:sz="0" w:space="0" w:color="auto"/>
            <w:right w:val="none" w:sz="0" w:space="0" w:color="auto"/>
          </w:divBdr>
        </w:div>
        <w:div w:id="800927801">
          <w:marLeft w:val="547"/>
          <w:marRight w:val="0"/>
          <w:marTop w:val="0"/>
          <w:marBottom w:val="0"/>
          <w:divBdr>
            <w:top w:val="none" w:sz="0" w:space="0" w:color="auto"/>
            <w:left w:val="none" w:sz="0" w:space="0" w:color="auto"/>
            <w:bottom w:val="none" w:sz="0" w:space="0" w:color="auto"/>
            <w:right w:val="none" w:sz="0" w:space="0" w:color="auto"/>
          </w:divBdr>
        </w:div>
        <w:div w:id="1249314327">
          <w:marLeft w:val="547"/>
          <w:marRight w:val="0"/>
          <w:marTop w:val="0"/>
          <w:marBottom w:val="0"/>
          <w:divBdr>
            <w:top w:val="none" w:sz="0" w:space="0" w:color="auto"/>
            <w:left w:val="none" w:sz="0" w:space="0" w:color="auto"/>
            <w:bottom w:val="none" w:sz="0" w:space="0" w:color="auto"/>
            <w:right w:val="none" w:sz="0" w:space="0" w:color="auto"/>
          </w:divBdr>
        </w:div>
        <w:div w:id="1806774747">
          <w:marLeft w:val="547"/>
          <w:marRight w:val="0"/>
          <w:marTop w:val="0"/>
          <w:marBottom w:val="0"/>
          <w:divBdr>
            <w:top w:val="none" w:sz="0" w:space="0" w:color="auto"/>
            <w:left w:val="none" w:sz="0" w:space="0" w:color="auto"/>
            <w:bottom w:val="none" w:sz="0" w:space="0" w:color="auto"/>
            <w:right w:val="none" w:sz="0" w:space="0" w:color="auto"/>
          </w:divBdr>
        </w:div>
        <w:div w:id="83039167">
          <w:marLeft w:val="547"/>
          <w:marRight w:val="0"/>
          <w:marTop w:val="0"/>
          <w:marBottom w:val="0"/>
          <w:divBdr>
            <w:top w:val="none" w:sz="0" w:space="0" w:color="auto"/>
            <w:left w:val="none" w:sz="0" w:space="0" w:color="auto"/>
            <w:bottom w:val="none" w:sz="0" w:space="0" w:color="auto"/>
            <w:right w:val="none" w:sz="0" w:space="0" w:color="auto"/>
          </w:divBdr>
        </w:div>
        <w:div w:id="592249329">
          <w:marLeft w:val="547"/>
          <w:marRight w:val="0"/>
          <w:marTop w:val="0"/>
          <w:marBottom w:val="0"/>
          <w:divBdr>
            <w:top w:val="none" w:sz="0" w:space="0" w:color="auto"/>
            <w:left w:val="none" w:sz="0" w:space="0" w:color="auto"/>
            <w:bottom w:val="none" w:sz="0" w:space="0" w:color="auto"/>
            <w:right w:val="none" w:sz="0" w:space="0" w:color="auto"/>
          </w:divBdr>
        </w:div>
        <w:div w:id="121459287">
          <w:marLeft w:val="547"/>
          <w:marRight w:val="0"/>
          <w:marTop w:val="0"/>
          <w:marBottom w:val="0"/>
          <w:divBdr>
            <w:top w:val="none" w:sz="0" w:space="0" w:color="auto"/>
            <w:left w:val="none" w:sz="0" w:space="0" w:color="auto"/>
            <w:bottom w:val="none" w:sz="0" w:space="0" w:color="auto"/>
            <w:right w:val="none" w:sz="0" w:space="0" w:color="auto"/>
          </w:divBdr>
        </w:div>
        <w:div w:id="1709406297">
          <w:marLeft w:val="547"/>
          <w:marRight w:val="0"/>
          <w:marTop w:val="0"/>
          <w:marBottom w:val="0"/>
          <w:divBdr>
            <w:top w:val="none" w:sz="0" w:space="0" w:color="auto"/>
            <w:left w:val="none" w:sz="0" w:space="0" w:color="auto"/>
            <w:bottom w:val="none" w:sz="0" w:space="0" w:color="auto"/>
            <w:right w:val="none" w:sz="0" w:space="0" w:color="auto"/>
          </w:divBdr>
        </w:div>
        <w:div w:id="228926075">
          <w:marLeft w:val="547"/>
          <w:marRight w:val="0"/>
          <w:marTop w:val="0"/>
          <w:marBottom w:val="0"/>
          <w:divBdr>
            <w:top w:val="none" w:sz="0" w:space="0" w:color="auto"/>
            <w:left w:val="none" w:sz="0" w:space="0" w:color="auto"/>
            <w:bottom w:val="none" w:sz="0" w:space="0" w:color="auto"/>
            <w:right w:val="none" w:sz="0" w:space="0" w:color="auto"/>
          </w:divBdr>
        </w:div>
        <w:div w:id="1997028113">
          <w:marLeft w:val="547"/>
          <w:marRight w:val="0"/>
          <w:marTop w:val="0"/>
          <w:marBottom w:val="0"/>
          <w:divBdr>
            <w:top w:val="none" w:sz="0" w:space="0" w:color="auto"/>
            <w:left w:val="none" w:sz="0" w:space="0" w:color="auto"/>
            <w:bottom w:val="none" w:sz="0" w:space="0" w:color="auto"/>
            <w:right w:val="none" w:sz="0" w:space="0" w:color="auto"/>
          </w:divBdr>
        </w:div>
        <w:div w:id="1546210477">
          <w:marLeft w:val="547"/>
          <w:marRight w:val="0"/>
          <w:marTop w:val="0"/>
          <w:marBottom w:val="0"/>
          <w:divBdr>
            <w:top w:val="none" w:sz="0" w:space="0" w:color="auto"/>
            <w:left w:val="none" w:sz="0" w:space="0" w:color="auto"/>
            <w:bottom w:val="none" w:sz="0" w:space="0" w:color="auto"/>
            <w:right w:val="none" w:sz="0" w:space="0" w:color="auto"/>
          </w:divBdr>
        </w:div>
        <w:div w:id="234441413">
          <w:marLeft w:val="547"/>
          <w:marRight w:val="0"/>
          <w:marTop w:val="0"/>
          <w:marBottom w:val="0"/>
          <w:divBdr>
            <w:top w:val="none" w:sz="0" w:space="0" w:color="auto"/>
            <w:left w:val="none" w:sz="0" w:space="0" w:color="auto"/>
            <w:bottom w:val="none" w:sz="0" w:space="0" w:color="auto"/>
            <w:right w:val="none" w:sz="0" w:space="0" w:color="auto"/>
          </w:divBdr>
        </w:div>
        <w:div w:id="1335373753">
          <w:marLeft w:val="547"/>
          <w:marRight w:val="0"/>
          <w:marTop w:val="0"/>
          <w:marBottom w:val="0"/>
          <w:divBdr>
            <w:top w:val="none" w:sz="0" w:space="0" w:color="auto"/>
            <w:left w:val="none" w:sz="0" w:space="0" w:color="auto"/>
            <w:bottom w:val="none" w:sz="0" w:space="0" w:color="auto"/>
            <w:right w:val="none" w:sz="0" w:space="0" w:color="auto"/>
          </w:divBdr>
        </w:div>
        <w:div w:id="2087725625">
          <w:marLeft w:val="547"/>
          <w:marRight w:val="0"/>
          <w:marTop w:val="0"/>
          <w:marBottom w:val="0"/>
          <w:divBdr>
            <w:top w:val="none" w:sz="0" w:space="0" w:color="auto"/>
            <w:left w:val="none" w:sz="0" w:space="0" w:color="auto"/>
            <w:bottom w:val="none" w:sz="0" w:space="0" w:color="auto"/>
            <w:right w:val="none" w:sz="0" w:space="0" w:color="auto"/>
          </w:divBdr>
        </w:div>
        <w:div w:id="1050229698">
          <w:marLeft w:val="547"/>
          <w:marRight w:val="0"/>
          <w:marTop w:val="0"/>
          <w:marBottom w:val="0"/>
          <w:divBdr>
            <w:top w:val="none" w:sz="0" w:space="0" w:color="auto"/>
            <w:left w:val="none" w:sz="0" w:space="0" w:color="auto"/>
            <w:bottom w:val="none" w:sz="0" w:space="0" w:color="auto"/>
            <w:right w:val="none" w:sz="0" w:space="0" w:color="auto"/>
          </w:divBdr>
        </w:div>
        <w:div w:id="324089870">
          <w:marLeft w:val="547"/>
          <w:marRight w:val="0"/>
          <w:marTop w:val="0"/>
          <w:marBottom w:val="0"/>
          <w:divBdr>
            <w:top w:val="none" w:sz="0" w:space="0" w:color="auto"/>
            <w:left w:val="none" w:sz="0" w:space="0" w:color="auto"/>
            <w:bottom w:val="none" w:sz="0" w:space="0" w:color="auto"/>
            <w:right w:val="none" w:sz="0" w:space="0" w:color="auto"/>
          </w:divBdr>
        </w:div>
        <w:div w:id="1945457803">
          <w:marLeft w:val="547"/>
          <w:marRight w:val="0"/>
          <w:marTop w:val="0"/>
          <w:marBottom w:val="0"/>
          <w:divBdr>
            <w:top w:val="none" w:sz="0" w:space="0" w:color="auto"/>
            <w:left w:val="none" w:sz="0" w:space="0" w:color="auto"/>
            <w:bottom w:val="none" w:sz="0" w:space="0" w:color="auto"/>
            <w:right w:val="none" w:sz="0" w:space="0" w:color="auto"/>
          </w:divBdr>
        </w:div>
        <w:div w:id="1434396597">
          <w:marLeft w:val="547"/>
          <w:marRight w:val="0"/>
          <w:marTop w:val="0"/>
          <w:marBottom w:val="0"/>
          <w:divBdr>
            <w:top w:val="none" w:sz="0" w:space="0" w:color="auto"/>
            <w:left w:val="none" w:sz="0" w:space="0" w:color="auto"/>
            <w:bottom w:val="none" w:sz="0" w:space="0" w:color="auto"/>
            <w:right w:val="none" w:sz="0" w:space="0" w:color="auto"/>
          </w:divBdr>
        </w:div>
        <w:div w:id="1012297799">
          <w:marLeft w:val="547"/>
          <w:marRight w:val="0"/>
          <w:marTop w:val="0"/>
          <w:marBottom w:val="0"/>
          <w:divBdr>
            <w:top w:val="none" w:sz="0" w:space="0" w:color="auto"/>
            <w:left w:val="none" w:sz="0" w:space="0" w:color="auto"/>
            <w:bottom w:val="none" w:sz="0" w:space="0" w:color="auto"/>
            <w:right w:val="none" w:sz="0" w:space="0" w:color="auto"/>
          </w:divBdr>
        </w:div>
        <w:div w:id="1095711983">
          <w:marLeft w:val="547"/>
          <w:marRight w:val="0"/>
          <w:marTop w:val="0"/>
          <w:marBottom w:val="0"/>
          <w:divBdr>
            <w:top w:val="none" w:sz="0" w:space="0" w:color="auto"/>
            <w:left w:val="none" w:sz="0" w:space="0" w:color="auto"/>
            <w:bottom w:val="none" w:sz="0" w:space="0" w:color="auto"/>
            <w:right w:val="none" w:sz="0" w:space="0" w:color="auto"/>
          </w:divBdr>
        </w:div>
      </w:divsChild>
    </w:div>
    <w:div w:id="1087968571">
      <w:bodyDiv w:val="1"/>
      <w:marLeft w:val="0"/>
      <w:marRight w:val="0"/>
      <w:marTop w:val="0"/>
      <w:marBottom w:val="0"/>
      <w:divBdr>
        <w:top w:val="none" w:sz="0" w:space="0" w:color="auto"/>
        <w:left w:val="none" w:sz="0" w:space="0" w:color="auto"/>
        <w:bottom w:val="none" w:sz="0" w:space="0" w:color="auto"/>
        <w:right w:val="none" w:sz="0" w:space="0" w:color="auto"/>
      </w:divBdr>
    </w:div>
    <w:div w:id="1196697320">
      <w:bodyDiv w:val="1"/>
      <w:marLeft w:val="0"/>
      <w:marRight w:val="0"/>
      <w:marTop w:val="0"/>
      <w:marBottom w:val="0"/>
      <w:divBdr>
        <w:top w:val="none" w:sz="0" w:space="0" w:color="auto"/>
        <w:left w:val="none" w:sz="0" w:space="0" w:color="auto"/>
        <w:bottom w:val="none" w:sz="0" w:space="0" w:color="auto"/>
        <w:right w:val="none" w:sz="0" w:space="0" w:color="auto"/>
      </w:divBdr>
    </w:div>
    <w:div w:id="1246647689">
      <w:bodyDiv w:val="1"/>
      <w:marLeft w:val="0"/>
      <w:marRight w:val="0"/>
      <w:marTop w:val="0"/>
      <w:marBottom w:val="0"/>
      <w:divBdr>
        <w:top w:val="none" w:sz="0" w:space="0" w:color="auto"/>
        <w:left w:val="none" w:sz="0" w:space="0" w:color="auto"/>
        <w:bottom w:val="none" w:sz="0" w:space="0" w:color="auto"/>
        <w:right w:val="none" w:sz="0" w:space="0" w:color="auto"/>
      </w:divBdr>
    </w:div>
    <w:div w:id="1301610639">
      <w:bodyDiv w:val="1"/>
      <w:marLeft w:val="0"/>
      <w:marRight w:val="0"/>
      <w:marTop w:val="0"/>
      <w:marBottom w:val="0"/>
      <w:divBdr>
        <w:top w:val="none" w:sz="0" w:space="0" w:color="auto"/>
        <w:left w:val="none" w:sz="0" w:space="0" w:color="auto"/>
        <w:bottom w:val="none" w:sz="0" w:space="0" w:color="auto"/>
        <w:right w:val="none" w:sz="0" w:space="0" w:color="auto"/>
      </w:divBdr>
    </w:div>
    <w:div w:id="1323971373">
      <w:bodyDiv w:val="1"/>
      <w:marLeft w:val="0"/>
      <w:marRight w:val="0"/>
      <w:marTop w:val="0"/>
      <w:marBottom w:val="0"/>
      <w:divBdr>
        <w:top w:val="none" w:sz="0" w:space="0" w:color="auto"/>
        <w:left w:val="none" w:sz="0" w:space="0" w:color="auto"/>
        <w:bottom w:val="none" w:sz="0" w:space="0" w:color="auto"/>
        <w:right w:val="none" w:sz="0" w:space="0" w:color="auto"/>
      </w:divBdr>
    </w:div>
    <w:div w:id="1339962841">
      <w:bodyDiv w:val="1"/>
      <w:marLeft w:val="0"/>
      <w:marRight w:val="0"/>
      <w:marTop w:val="0"/>
      <w:marBottom w:val="0"/>
      <w:divBdr>
        <w:top w:val="none" w:sz="0" w:space="0" w:color="auto"/>
        <w:left w:val="none" w:sz="0" w:space="0" w:color="auto"/>
        <w:bottom w:val="none" w:sz="0" w:space="0" w:color="auto"/>
        <w:right w:val="none" w:sz="0" w:space="0" w:color="auto"/>
      </w:divBdr>
    </w:div>
    <w:div w:id="1341662493">
      <w:bodyDiv w:val="1"/>
      <w:marLeft w:val="0"/>
      <w:marRight w:val="0"/>
      <w:marTop w:val="0"/>
      <w:marBottom w:val="0"/>
      <w:divBdr>
        <w:top w:val="none" w:sz="0" w:space="0" w:color="auto"/>
        <w:left w:val="none" w:sz="0" w:space="0" w:color="auto"/>
        <w:bottom w:val="none" w:sz="0" w:space="0" w:color="auto"/>
        <w:right w:val="none" w:sz="0" w:space="0" w:color="auto"/>
      </w:divBdr>
    </w:div>
    <w:div w:id="1355955531">
      <w:bodyDiv w:val="1"/>
      <w:marLeft w:val="0"/>
      <w:marRight w:val="0"/>
      <w:marTop w:val="0"/>
      <w:marBottom w:val="0"/>
      <w:divBdr>
        <w:top w:val="none" w:sz="0" w:space="0" w:color="auto"/>
        <w:left w:val="none" w:sz="0" w:space="0" w:color="auto"/>
        <w:bottom w:val="none" w:sz="0" w:space="0" w:color="auto"/>
        <w:right w:val="none" w:sz="0" w:space="0" w:color="auto"/>
      </w:divBdr>
    </w:div>
    <w:div w:id="1363748389">
      <w:bodyDiv w:val="1"/>
      <w:marLeft w:val="0"/>
      <w:marRight w:val="0"/>
      <w:marTop w:val="0"/>
      <w:marBottom w:val="0"/>
      <w:divBdr>
        <w:top w:val="none" w:sz="0" w:space="0" w:color="auto"/>
        <w:left w:val="none" w:sz="0" w:space="0" w:color="auto"/>
        <w:bottom w:val="none" w:sz="0" w:space="0" w:color="auto"/>
        <w:right w:val="none" w:sz="0" w:space="0" w:color="auto"/>
      </w:divBdr>
    </w:div>
    <w:div w:id="1370493826">
      <w:bodyDiv w:val="1"/>
      <w:marLeft w:val="0"/>
      <w:marRight w:val="0"/>
      <w:marTop w:val="0"/>
      <w:marBottom w:val="0"/>
      <w:divBdr>
        <w:top w:val="none" w:sz="0" w:space="0" w:color="auto"/>
        <w:left w:val="none" w:sz="0" w:space="0" w:color="auto"/>
        <w:bottom w:val="none" w:sz="0" w:space="0" w:color="auto"/>
        <w:right w:val="none" w:sz="0" w:space="0" w:color="auto"/>
      </w:divBdr>
    </w:div>
    <w:div w:id="1384061081">
      <w:bodyDiv w:val="1"/>
      <w:marLeft w:val="0"/>
      <w:marRight w:val="0"/>
      <w:marTop w:val="0"/>
      <w:marBottom w:val="0"/>
      <w:divBdr>
        <w:top w:val="none" w:sz="0" w:space="0" w:color="auto"/>
        <w:left w:val="none" w:sz="0" w:space="0" w:color="auto"/>
        <w:bottom w:val="none" w:sz="0" w:space="0" w:color="auto"/>
        <w:right w:val="none" w:sz="0" w:space="0" w:color="auto"/>
      </w:divBdr>
    </w:div>
    <w:div w:id="1409308985">
      <w:bodyDiv w:val="1"/>
      <w:marLeft w:val="0"/>
      <w:marRight w:val="0"/>
      <w:marTop w:val="0"/>
      <w:marBottom w:val="0"/>
      <w:divBdr>
        <w:top w:val="none" w:sz="0" w:space="0" w:color="auto"/>
        <w:left w:val="none" w:sz="0" w:space="0" w:color="auto"/>
        <w:bottom w:val="none" w:sz="0" w:space="0" w:color="auto"/>
        <w:right w:val="none" w:sz="0" w:space="0" w:color="auto"/>
      </w:divBdr>
    </w:div>
    <w:div w:id="1430545239">
      <w:bodyDiv w:val="1"/>
      <w:marLeft w:val="0"/>
      <w:marRight w:val="0"/>
      <w:marTop w:val="0"/>
      <w:marBottom w:val="0"/>
      <w:divBdr>
        <w:top w:val="none" w:sz="0" w:space="0" w:color="auto"/>
        <w:left w:val="none" w:sz="0" w:space="0" w:color="auto"/>
        <w:bottom w:val="none" w:sz="0" w:space="0" w:color="auto"/>
        <w:right w:val="none" w:sz="0" w:space="0" w:color="auto"/>
      </w:divBdr>
    </w:div>
    <w:div w:id="1468205001">
      <w:bodyDiv w:val="1"/>
      <w:marLeft w:val="0"/>
      <w:marRight w:val="0"/>
      <w:marTop w:val="0"/>
      <w:marBottom w:val="0"/>
      <w:divBdr>
        <w:top w:val="none" w:sz="0" w:space="0" w:color="auto"/>
        <w:left w:val="none" w:sz="0" w:space="0" w:color="auto"/>
        <w:bottom w:val="none" w:sz="0" w:space="0" w:color="auto"/>
        <w:right w:val="none" w:sz="0" w:space="0" w:color="auto"/>
      </w:divBdr>
    </w:div>
    <w:div w:id="1538352926">
      <w:bodyDiv w:val="1"/>
      <w:marLeft w:val="0"/>
      <w:marRight w:val="0"/>
      <w:marTop w:val="0"/>
      <w:marBottom w:val="0"/>
      <w:divBdr>
        <w:top w:val="none" w:sz="0" w:space="0" w:color="auto"/>
        <w:left w:val="none" w:sz="0" w:space="0" w:color="auto"/>
        <w:bottom w:val="none" w:sz="0" w:space="0" w:color="auto"/>
        <w:right w:val="none" w:sz="0" w:space="0" w:color="auto"/>
      </w:divBdr>
    </w:div>
    <w:div w:id="1599678980">
      <w:bodyDiv w:val="1"/>
      <w:marLeft w:val="0"/>
      <w:marRight w:val="0"/>
      <w:marTop w:val="0"/>
      <w:marBottom w:val="0"/>
      <w:divBdr>
        <w:top w:val="none" w:sz="0" w:space="0" w:color="auto"/>
        <w:left w:val="none" w:sz="0" w:space="0" w:color="auto"/>
        <w:bottom w:val="none" w:sz="0" w:space="0" w:color="auto"/>
        <w:right w:val="none" w:sz="0" w:space="0" w:color="auto"/>
      </w:divBdr>
    </w:div>
    <w:div w:id="1620523496">
      <w:bodyDiv w:val="1"/>
      <w:marLeft w:val="0"/>
      <w:marRight w:val="0"/>
      <w:marTop w:val="0"/>
      <w:marBottom w:val="0"/>
      <w:divBdr>
        <w:top w:val="none" w:sz="0" w:space="0" w:color="auto"/>
        <w:left w:val="none" w:sz="0" w:space="0" w:color="auto"/>
        <w:bottom w:val="none" w:sz="0" w:space="0" w:color="auto"/>
        <w:right w:val="none" w:sz="0" w:space="0" w:color="auto"/>
      </w:divBdr>
    </w:div>
    <w:div w:id="1666125698">
      <w:bodyDiv w:val="1"/>
      <w:marLeft w:val="0"/>
      <w:marRight w:val="0"/>
      <w:marTop w:val="0"/>
      <w:marBottom w:val="0"/>
      <w:divBdr>
        <w:top w:val="none" w:sz="0" w:space="0" w:color="auto"/>
        <w:left w:val="none" w:sz="0" w:space="0" w:color="auto"/>
        <w:bottom w:val="none" w:sz="0" w:space="0" w:color="auto"/>
        <w:right w:val="none" w:sz="0" w:space="0" w:color="auto"/>
      </w:divBdr>
    </w:div>
    <w:div w:id="1699424832">
      <w:bodyDiv w:val="1"/>
      <w:marLeft w:val="0"/>
      <w:marRight w:val="0"/>
      <w:marTop w:val="0"/>
      <w:marBottom w:val="0"/>
      <w:divBdr>
        <w:top w:val="none" w:sz="0" w:space="0" w:color="auto"/>
        <w:left w:val="none" w:sz="0" w:space="0" w:color="auto"/>
        <w:bottom w:val="none" w:sz="0" w:space="0" w:color="auto"/>
        <w:right w:val="none" w:sz="0" w:space="0" w:color="auto"/>
      </w:divBdr>
    </w:div>
    <w:div w:id="1806315709">
      <w:bodyDiv w:val="1"/>
      <w:marLeft w:val="0"/>
      <w:marRight w:val="0"/>
      <w:marTop w:val="0"/>
      <w:marBottom w:val="0"/>
      <w:divBdr>
        <w:top w:val="none" w:sz="0" w:space="0" w:color="auto"/>
        <w:left w:val="none" w:sz="0" w:space="0" w:color="auto"/>
        <w:bottom w:val="none" w:sz="0" w:space="0" w:color="auto"/>
        <w:right w:val="none" w:sz="0" w:space="0" w:color="auto"/>
      </w:divBdr>
      <w:divsChild>
        <w:div w:id="825434698">
          <w:marLeft w:val="547"/>
          <w:marRight w:val="0"/>
          <w:marTop w:val="0"/>
          <w:marBottom w:val="0"/>
          <w:divBdr>
            <w:top w:val="none" w:sz="0" w:space="0" w:color="auto"/>
            <w:left w:val="none" w:sz="0" w:space="0" w:color="auto"/>
            <w:bottom w:val="none" w:sz="0" w:space="0" w:color="auto"/>
            <w:right w:val="none" w:sz="0" w:space="0" w:color="auto"/>
          </w:divBdr>
        </w:div>
        <w:div w:id="1540165396">
          <w:marLeft w:val="547"/>
          <w:marRight w:val="0"/>
          <w:marTop w:val="0"/>
          <w:marBottom w:val="0"/>
          <w:divBdr>
            <w:top w:val="none" w:sz="0" w:space="0" w:color="auto"/>
            <w:left w:val="none" w:sz="0" w:space="0" w:color="auto"/>
            <w:bottom w:val="none" w:sz="0" w:space="0" w:color="auto"/>
            <w:right w:val="none" w:sz="0" w:space="0" w:color="auto"/>
          </w:divBdr>
        </w:div>
        <w:div w:id="1127893793">
          <w:marLeft w:val="547"/>
          <w:marRight w:val="0"/>
          <w:marTop w:val="0"/>
          <w:marBottom w:val="0"/>
          <w:divBdr>
            <w:top w:val="none" w:sz="0" w:space="0" w:color="auto"/>
            <w:left w:val="none" w:sz="0" w:space="0" w:color="auto"/>
            <w:bottom w:val="none" w:sz="0" w:space="0" w:color="auto"/>
            <w:right w:val="none" w:sz="0" w:space="0" w:color="auto"/>
          </w:divBdr>
        </w:div>
        <w:div w:id="1434472276">
          <w:marLeft w:val="547"/>
          <w:marRight w:val="0"/>
          <w:marTop w:val="0"/>
          <w:marBottom w:val="0"/>
          <w:divBdr>
            <w:top w:val="none" w:sz="0" w:space="0" w:color="auto"/>
            <w:left w:val="none" w:sz="0" w:space="0" w:color="auto"/>
            <w:bottom w:val="none" w:sz="0" w:space="0" w:color="auto"/>
            <w:right w:val="none" w:sz="0" w:space="0" w:color="auto"/>
          </w:divBdr>
        </w:div>
        <w:div w:id="763261777">
          <w:marLeft w:val="547"/>
          <w:marRight w:val="0"/>
          <w:marTop w:val="0"/>
          <w:marBottom w:val="0"/>
          <w:divBdr>
            <w:top w:val="none" w:sz="0" w:space="0" w:color="auto"/>
            <w:left w:val="none" w:sz="0" w:space="0" w:color="auto"/>
            <w:bottom w:val="none" w:sz="0" w:space="0" w:color="auto"/>
            <w:right w:val="none" w:sz="0" w:space="0" w:color="auto"/>
          </w:divBdr>
        </w:div>
        <w:div w:id="2008903297">
          <w:marLeft w:val="547"/>
          <w:marRight w:val="0"/>
          <w:marTop w:val="0"/>
          <w:marBottom w:val="0"/>
          <w:divBdr>
            <w:top w:val="none" w:sz="0" w:space="0" w:color="auto"/>
            <w:left w:val="none" w:sz="0" w:space="0" w:color="auto"/>
            <w:bottom w:val="none" w:sz="0" w:space="0" w:color="auto"/>
            <w:right w:val="none" w:sz="0" w:space="0" w:color="auto"/>
          </w:divBdr>
        </w:div>
        <w:div w:id="1713456260">
          <w:marLeft w:val="547"/>
          <w:marRight w:val="0"/>
          <w:marTop w:val="0"/>
          <w:marBottom w:val="0"/>
          <w:divBdr>
            <w:top w:val="none" w:sz="0" w:space="0" w:color="auto"/>
            <w:left w:val="none" w:sz="0" w:space="0" w:color="auto"/>
            <w:bottom w:val="none" w:sz="0" w:space="0" w:color="auto"/>
            <w:right w:val="none" w:sz="0" w:space="0" w:color="auto"/>
          </w:divBdr>
        </w:div>
      </w:divsChild>
    </w:div>
    <w:div w:id="1814104061">
      <w:bodyDiv w:val="1"/>
      <w:marLeft w:val="0"/>
      <w:marRight w:val="0"/>
      <w:marTop w:val="0"/>
      <w:marBottom w:val="0"/>
      <w:divBdr>
        <w:top w:val="none" w:sz="0" w:space="0" w:color="auto"/>
        <w:left w:val="none" w:sz="0" w:space="0" w:color="auto"/>
        <w:bottom w:val="none" w:sz="0" w:space="0" w:color="auto"/>
        <w:right w:val="none" w:sz="0" w:space="0" w:color="auto"/>
      </w:divBdr>
    </w:div>
    <w:div w:id="1899512990">
      <w:bodyDiv w:val="1"/>
      <w:marLeft w:val="0"/>
      <w:marRight w:val="0"/>
      <w:marTop w:val="0"/>
      <w:marBottom w:val="0"/>
      <w:divBdr>
        <w:top w:val="none" w:sz="0" w:space="0" w:color="auto"/>
        <w:left w:val="none" w:sz="0" w:space="0" w:color="auto"/>
        <w:bottom w:val="none" w:sz="0" w:space="0" w:color="auto"/>
        <w:right w:val="none" w:sz="0" w:space="0" w:color="auto"/>
      </w:divBdr>
    </w:div>
    <w:div w:id="2013142084">
      <w:bodyDiv w:val="1"/>
      <w:marLeft w:val="0"/>
      <w:marRight w:val="0"/>
      <w:marTop w:val="0"/>
      <w:marBottom w:val="0"/>
      <w:divBdr>
        <w:top w:val="none" w:sz="0" w:space="0" w:color="auto"/>
        <w:left w:val="none" w:sz="0" w:space="0" w:color="auto"/>
        <w:bottom w:val="none" w:sz="0" w:space="0" w:color="auto"/>
        <w:right w:val="none" w:sz="0" w:space="0" w:color="auto"/>
      </w:divBdr>
    </w:div>
    <w:div w:id="2013340453">
      <w:bodyDiv w:val="1"/>
      <w:marLeft w:val="0"/>
      <w:marRight w:val="0"/>
      <w:marTop w:val="0"/>
      <w:marBottom w:val="0"/>
      <w:divBdr>
        <w:top w:val="none" w:sz="0" w:space="0" w:color="auto"/>
        <w:left w:val="none" w:sz="0" w:space="0" w:color="auto"/>
        <w:bottom w:val="none" w:sz="0" w:space="0" w:color="auto"/>
        <w:right w:val="none" w:sz="0" w:space="0" w:color="auto"/>
      </w:divBdr>
    </w:div>
    <w:div w:id="2028210322">
      <w:bodyDiv w:val="1"/>
      <w:marLeft w:val="0"/>
      <w:marRight w:val="0"/>
      <w:marTop w:val="0"/>
      <w:marBottom w:val="0"/>
      <w:divBdr>
        <w:top w:val="none" w:sz="0" w:space="0" w:color="auto"/>
        <w:left w:val="none" w:sz="0" w:space="0" w:color="auto"/>
        <w:bottom w:val="none" w:sz="0" w:space="0" w:color="auto"/>
        <w:right w:val="none" w:sz="0" w:space="0" w:color="auto"/>
      </w:divBdr>
    </w:div>
    <w:div w:id="2093427730">
      <w:bodyDiv w:val="1"/>
      <w:marLeft w:val="0"/>
      <w:marRight w:val="0"/>
      <w:marTop w:val="0"/>
      <w:marBottom w:val="0"/>
      <w:divBdr>
        <w:top w:val="none" w:sz="0" w:space="0" w:color="auto"/>
        <w:left w:val="none" w:sz="0" w:space="0" w:color="auto"/>
        <w:bottom w:val="none" w:sz="0" w:space="0" w:color="auto"/>
        <w:right w:val="none" w:sz="0" w:space="0" w:color="auto"/>
      </w:divBdr>
    </w:div>
    <w:div w:id="2110542786">
      <w:bodyDiv w:val="1"/>
      <w:marLeft w:val="0"/>
      <w:marRight w:val="0"/>
      <w:marTop w:val="0"/>
      <w:marBottom w:val="0"/>
      <w:divBdr>
        <w:top w:val="none" w:sz="0" w:space="0" w:color="auto"/>
        <w:left w:val="none" w:sz="0" w:space="0" w:color="auto"/>
        <w:bottom w:val="none" w:sz="0" w:space="0" w:color="auto"/>
        <w:right w:val="none" w:sz="0" w:space="0" w:color="auto"/>
      </w:divBdr>
    </w:div>
    <w:div w:id="2135826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3BAFB8-C5D2-4477-9BFD-BA9CF86988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4644</TotalTime>
  <Pages>3</Pages>
  <Words>1236</Words>
  <Characters>7051</Characters>
  <Application>Microsoft Office Word</Application>
  <DocSecurity>0</DocSecurity>
  <Lines>58</Lines>
  <Paragraphs>16</Paragraphs>
  <ScaleCrop>false</ScaleCrop>
  <Company/>
  <LinksUpToDate>false</LinksUpToDate>
  <CharactersWithSpaces>8271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cmcc</cp:lastModifiedBy>
  <cp:revision>2626</cp:revision>
  <dcterms:created xsi:type="dcterms:W3CDTF">2020-10-13T08:13:00Z</dcterms:created>
  <dcterms:modified xsi:type="dcterms:W3CDTF">2021-08-06T06:17:00Z</dcterms:modified>
</cp:coreProperties>
</file>